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F" w:rsidRPr="00C11A76" w:rsidRDefault="008D252F" w:rsidP="008D252F">
      <w:pPr>
        <w:tabs>
          <w:tab w:val="center" w:pos="5400"/>
          <w:tab w:val="left" w:pos="9690"/>
        </w:tabs>
        <w:overflowPunct w:val="0"/>
        <w:autoSpaceDE w:val="0"/>
        <w:autoSpaceDN w:val="0"/>
        <w:adjustRightInd w:val="0"/>
        <w:spacing w:after="0" w:line="240" w:lineRule="auto"/>
        <w:jc w:val="center"/>
        <w:rPr>
          <w:rFonts w:ascii="Times New Roman" w:hAnsi="Times New Roman"/>
          <w:b/>
          <w:smallCaps/>
          <w:sz w:val="36"/>
          <w:szCs w:val="36"/>
          <w:lang w:eastAsia="en-US"/>
        </w:rPr>
      </w:pPr>
      <w:r>
        <w:rPr>
          <w:rFonts w:ascii="Times New Roman" w:hAnsi="Times New Roman"/>
          <w:b/>
          <w:smallCaps/>
          <w:noProof/>
          <w:sz w:val="16"/>
          <w:szCs w:val="16"/>
          <w:lang w:eastAsia="en-US"/>
        </w:rPr>
        <w:drawing>
          <wp:anchor distT="0" distB="0" distL="114300" distR="114300" simplePos="0" relativeHeight="251661312" behindDoc="0" locked="0" layoutInCell="1" allowOverlap="1" wp14:anchorId="01084481">
            <wp:simplePos x="0" y="0"/>
            <wp:positionH relativeFrom="column">
              <wp:posOffset>5088835</wp:posOffset>
            </wp:positionH>
            <wp:positionV relativeFrom="paragraph">
              <wp:posOffset>-365760</wp:posOffset>
            </wp:positionV>
            <wp:extent cx="1343675" cy="1293909"/>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79" cy="1294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mallCaps/>
          <w:noProof/>
          <w:sz w:val="16"/>
          <w:szCs w:val="16"/>
          <w:lang w:eastAsia="en-US"/>
        </w:rPr>
        <w:drawing>
          <wp:anchor distT="0" distB="0" distL="114300" distR="114300" simplePos="0" relativeHeight="251660288" behindDoc="1" locked="0" layoutInCell="1" allowOverlap="1">
            <wp:simplePos x="0" y="0"/>
            <wp:positionH relativeFrom="column">
              <wp:posOffset>-273906</wp:posOffset>
            </wp:positionH>
            <wp:positionV relativeFrom="paragraph">
              <wp:posOffset>-336218</wp:posOffset>
            </wp:positionV>
            <wp:extent cx="1007745" cy="1143000"/>
            <wp:effectExtent l="0" t="0" r="1905" b="0"/>
            <wp:wrapNone/>
            <wp:docPr id="2" name="Picture 2" descr="adosh with coyote up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sh with coyote up 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7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A76">
        <w:rPr>
          <w:rFonts w:ascii="Times New Roman" w:hAnsi="Times New Roman"/>
          <w:b/>
          <w:smallCaps/>
          <w:sz w:val="36"/>
          <w:szCs w:val="36"/>
          <w:lang w:eastAsia="en-US"/>
        </w:rPr>
        <w:t xml:space="preserve">The Industrial Commission of </w:t>
      </w:r>
      <w:smartTag w:uri="urn:schemas-microsoft-com:office:smarttags" w:element="State">
        <w:smartTag w:uri="urn:schemas-microsoft-com:office:smarttags" w:element="place">
          <w:r w:rsidRPr="00C11A76">
            <w:rPr>
              <w:rFonts w:ascii="Times New Roman" w:hAnsi="Times New Roman"/>
              <w:b/>
              <w:smallCaps/>
              <w:sz w:val="36"/>
              <w:szCs w:val="36"/>
              <w:lang w:eastAsia="en-US"/>
            </w:rPr>
            <w:t>Arizona</w:t>
          </w:r>
        </w:smartTag>
      </w:smartTag>
    </w:p>
    <w:p w:rsidR="008D252F" w:rsidRDefault="008D252F" w:rsidP="008D252F">
      <w:pPr>
        <w:overflowPunct w:val="0"/>
        <w:autoSpaceDE w:val="0"/>
        <w:autoSpaceDN w:val="0"/>
        <w:adjustRightInd w:val="0"/>
        <w:spacing w:after="0" w:line="360" w:lineRule="auto"/>
        <w:rPr>
          <w:rFonts w:ascii="Times New Roman" w:hAnsi="Times New Roman"/>
          <w:b/>
          <w:smallCaps/>
          <w:sz w:val="32"/>
          <w:szCs w:val="32"/>
          <w:lang w:eastAsia="en-US"/>
        </w:rPr>
      </w:pPr>
      <w:r>
        <w:rPr>
          <w:rFonts w:ascii="Times New Roman" w:hAnsi="Times New Roman"/>
          <w:b/>
          <w:smallCaps/>
          <w:sz w:val="16"/>
          <w:szCs w:val="16"/>
          <w:lang w:eastAsia="en-US"/>
        </w:rPr>
        <w:t xml:space="preserve">                                          </w:t>
      </w:r>
      <w:r w:rsidRPr="00C11A76">
        <w:rPr>
          <w:rFonts w:ascii="Times New Roman" w:hAnsi="Times New Roman"/>
          <w:b/>
          <w:smallCaps/>
          <w:sz w:val="32"/>
          <w:szCs w:val="32"/>
          <w:lang w:eastAsia="en-US"/>
        </w:rPr>
        <w:t>Division of Occupational Safety &amp; Health</w:t>
      </w:r>
    </w:p>
    <w:p w:rsidR="008D252F" w:rsidRDefault="008D252F" w:rsidP="008D252F">
      <w:pPr>
        <w:overflowPunct w:val="0"/>
        <w:autoSpaceDE w:val="0"/>
        <w:spacing w:after="0" w:line="100" w:lineRule="atLeast"/>
        <w:textAlignment w:val="auto"/>
        <w:rPr>
          <w:rFonts w:ascii="Times New Roman" w:hAnsi="Times New Roman"/>
          <w:b/>
          <w:smallCaps/>
          <w:color w:val="000000"/>
          <w:sz w:val="20"/>
          <w:szCs w:val="20"/>
        </w:rPr>
      </w:pPr>
      <w:r>
        <w:rPr>
          <w:rFonts w:ascii="Times New Roman" w:hAnsi="Times New Roman"/>
          <w:b/>
          <w:smallCaps/>
          <w:sz w:val="32"/>
          <w:szCs w:val="32"/>
          <w:lang w:eastAsia="en-US"/>
        </w:rPr>
        <w:br/>
      </w:r>
    </w:p>
    <w:p w:rsidR="008D252F" w:rsidRPr="008D252F" w:rsidRDefault="008D252F" w:rsidP="008D252F">
      <w:pPr>
        <w:overflowPunct w:val="0"/>
        <w:autoSpaceDE w:val="0"/>
        <w:spacing w:after="0" w:line="100" w:lineRule="atLeast"/>
        <w:textAlignment w:val="auto"/>
        <w:rPr>
          <w:rFonts w:ascii="Times New Roman" w:hAnsi="Times New Roman"/>
          <w:b/>
          <w:smallCaps/>
          <w:sz w:val="20"/>
          <w:szCs w:val="20"/>
        </w:rPr>
      </w:pPr>
      <w:r w:rsidRPr="008D252F">
        <w:rPr>
          <w:rFonts w:ascii="Times New Roman" w:hAnsi="Times New Roman"/>
          <w:b/>
          <w:smallCaps/>
          <w:color w:val="000000"/>
          <w:sz w:val="20"/>
          <w:szCs w:val="20"/>
        </w:rPr>
        <w:t>Dale L. Schultz</w:t>
      </w:r>
      <w:r w:rsidRPr="008D252F">
        <w:rPr>
          <w:rFonts w:ascii="Times New Roman" w:hAnsi="Times New Roman"/>
          <w:b/>
          <w:smallCaps/>
          <w:sz w:val="20"/>
          <w:szCs w:val="20"/>
        </w:rPr>
        <w:t>, Chairman</w:t>
      </w:r>
      <w:r w:rsidRPr="008D252F">
        <w:rPr>
          <w:rFonts w:ascii="Times New Roman" w:hAnsi="Times New Roman"/>
          <w:smallCaps/>
          <w:sz w:val="20"/>
          <w:szCs w:val="20"/>
        </w:rPr>
        <w:tab/>
      </w:r>
      <w:r w:rsidRPr="008D252F">
        <w:rPr>
          <w:rFonts w:ascii="Times New Roman" w:hAnsi="Times New Roman"/>
          <w:b/>
          <w:smallCaps/>
          <w:sz w:val="20"/>
          <w:szCs w:val="20"/>
        </w:rPr>
        <w:tab/>
        <w:t xml:space="preserve">               </w:t>
      </w:r>
      <w:r>
        <w:rPr>
          <w:rFonts w:ascii="Times New Roman" w:hAnsi="Times New Roman"/>
          <w:b/>
          <w:smallCaps/>
          <w:sz w:val="20"/>
          <w:szCs w:val="20"/>
        </w:rPr>
        <w:t xml:space="preserve">      </w:t>
      </w:r>
      <w:r w:rsidRPr="008D252F">
        <w:rPr>
          <w:rFonts w:ascii="Times New Roman" w:hAnsi="Times New Roman"/>
          <w:b/>
          <w:color w:val="000000"/>
          <w:sz w:val="16"/>
          <w:szCs w:val="16"/>
        </w:rPr>
        <w:t>P.O. Box</w:t>
      </w:r>
      <w:r w:rsidRPr="008D252F">
        <w:rPr>
          <w:rFonts w:ascii="Times New Roman" w:hAnsi="Times New Roman"/>
          <w:b/>
          <w:smallCaps/>
          <w:color w:val="000000"/>
          <w:sz w:val="16"/>
          <w:szCs w:val="16"/>
        </w:rPr>
        <w:t xml:space="preserve"> 19070</w:t>
      </w:r>
      <w:r w:rsidRPr="008D252F">
        <w:rPr>
          <w:rFonts w:ascii="Times New Roman" w:hAnsi="Times New Roman"/>
          <w:smallCaps/>
          <w:sz w:val="20"/>
          <w:szCs w:val="20"/>
        </w:rPr>
        <w:tab/>
      </w:r>
      <w:r w:rsidRPr="008D252F">
        <w:rPr>
          <w:rFonts w:ascii="Times New Roman" w:hAnsi="Times New Roman"/>
          <w:b/>
          <w:smallCaps/>
          <w:sz w:val="20"/>
          <w:szCs w:val="20"/>
        </w:rPr>
        <w:t xml:space="preserve">            Jessie Atencio, ADOSH Director</w:t>
      </w:r>
    </w:p>
    <w:p w:rsidR="008D252F" w:rsidRPr="008D252F" w:rsidRDefault="008D252F" w:rsidP="008D252F">
      <w:pPr>
        <w:overflowPunct w:val="0"/>
        <w:autoSpaceDE w:val="0"/>
        <w:spacing w:after="0" w:line="100" w:lineRule="atLeast"/>
        <w:textAlignment w:val="auto"/>
        <w:rPr>
          <w:rFonts w:ascii="Times New Roman" w:hAnsi="Times New Roman"/>
          <w:b/>
          <w:smallCaps/>
          <w:sz w:val="20"/>
          <w:szCs w:val="20"/>
        </w:rPr>
      </w:pPr>
      <w:r w:rsidRPr="008D252F">
        <w:rPr>
          <w:rFonts w:ascii="Times New Roman" w:hAnsi="Times New Roman"/>
          <w:b/>
          <w:smallCaps/>
          <w:sz w:val="20"/>
          <w:szCs w:val="20"/>
        </w:rPr>
        <w:t xml:space="preserve">Joseph M. </w:t>
      </w:r>
      <w:proofErr w:type="spellStart"/>
      <w:r w:rsidRPr="008D252F">
        <w:rPr>
          <w:rFonts w:ascii="Times New Roman" w:hAnsi="Times New Roman"/>
          <w:b/>
          <w:smallCaps/>
          <w:sz w:val="20"/>
          <w:szCs w:val="20"/>
        </w:rPr>
        <w:t>Hennelly</w:t>
      </w:r>
      <w:proofErr w:type="spellEnd"/>
      <w:r w:rsidRPr="008D252F">
        <w:rPr>
          <w:rFonts w:ascii="Times New Roman" w:hAnsi="Times New Roman"/>
          <w:b/>
          <w:smallCaps/>
          <w:sz w:val="20"/>
          <w:szCs w:val="20"/>
        </w:rPr>
        <w:t xml:space="preserve">, Jr., Vice Chair              </w:t>
      </w:r>
      <w:r w:rsidRPr="008D252F">
        <w:rPr>
          <w:rFonts w:ascii="Times New Roman" w:hAnsi="Times New Roman"/>
          <w:b/>
          <w:sz w:val="16"/>
          <w:szCs w:val="16"/>
        </w:rPr>
        <w:t>Phoenix, Arizona</w:t>
      </w:r>
      <w:r w:rsidRPr="008D252F">
        <w:rPr>
          <w:rFonts w:ascii="Times New Roman" w:hAnsi="Times New Roman"/>
          <w:b/>
          <w:smallCaps/>
          <w:sz w:val="16"/>
          <w:szCs w:val="16"/>
        </w:rPr>
        <w:t xml:space="preserve"> 85005-9070</w:t>
      </w:r>
      <w:r w:rsidRPr="008D252F">
        <w:rPr>
          <w:rFonts w:ascii="Times New Roman" w:hAnsi="Times New Roman"/>
          <w:b/>
          <w:smallCaps/>
          <w:sz w:val="20"/>
          <w:szCs w:val="20"/>
        </w:rPr>
        <w:t xml:space="preserve">       </w:t>
      </w:r>
      <w:r>
        <w:rPr>
          <w:rFonts w:ascii="Times New Roman" w:hAnsi="Times New Roman"/>
          <w:b/>
          <w:smallCaps/>
          <w:sz w:val="20"/>
          <w:szCs w:val="20"/>
        </w:rPr>
        <w:t xml:space="preserve">                </w:t>
      </w:r>
      <w:r w:rsidRPr="008D252F">
        <w:rPr>
          <w:rFonts w:ascii="Times New Roman" w:hAnsi="Times New Roman"/>
          <w:b/>
          <w:smallCaps/>
          <w:sz w:val="20"/>
          <w:szCs w:val="20"/>
        </w:rPr>
        <w:t>Phone: (602) 542-5795</w:t>
      </w:r>
    </w:p>
    <w:p w:rsidR="008D252F" w:rsidRPr="008D252F" w:rsidRDefault="008D252F" w:rsidP="008D252F">
      <w:pPr>
        <w:overflowPunct w:val="0"/>
        <w:autoSpaceDE w:val="0"/>
        <w:spacing w:after="0" w:line="100" w:lineRule="atLeast"/>
        <w:textAlignment w:val="auto"/>
        <w:rPr>
          <w:rFonts w:ascii="Times New Roman" w:hAnsi="Times New Roman"/>
          <w:b/>
          <w:smallCaps/>
          <w:sz w:val="20"/>
          <w:szCs w:val="20"/>
        </w:rPr>
      </w:pPr>
      <w:r w:rsidRPr="008D252F">
        <w:rPr>
          <w:rFonts w:ascii="Times New Roman" w:hAnsi="Times New Roman"/>
          <w:b/>
          <w:smallCaps/>
          <w:sz w:val="20"/>
          <w:szCs w:val="20"/>
        </w:rPr>
        <w:t xml:space="preserve">Scott P. </w:t>
      </w:r>
      <w:proofErr w:type="spellStart"/>
      <w:r w:rsidRPr="008D252F">
        <w:rPr>
          <w:rFonts w:ascii="Times New Roman" w:hAnsi="Times New Roman"/>
          <w:b/>
          <w:smallCaps/>
          <w:sz w:val="20"/>
          <w:szCs w:val="20"/>
        </w:rPr>
        <w:t>LeMarr</w:t>
      </w:r>
      <w:proofErr w:type="spellEnd"/>
      <w:r w:rsidRPr="008D252F">
        <w:rPr>
          <w:rFonts w:ascii="Times New Roman" w:hAnsi="Times New Roman"/>
          <w:b/>
          <w:smallCaps/>
          <w:sz w:val="20"/>
          <w:szCs w:val="20"/>
        </w:rPr>
        <w:t>, Member</w:t>
      </w:r>
      <w:r w:rsidRPr="008D252F">
        <w:rPr>
          <w:rFonts w:ascii="Times New Roman" w:hAnsi="Times New Roman"/>
          <w:b/>
          <w:smallCaps/>
          <w:sz w:val="20"/>
          <w:szCs w:val="20"/>
        </w:rPr>
        <w:tab/>
      </w:r>
      <w:r w:rsidRPr="008D252F">
        <w:rPr>
          <w:rFonts w:ascii="Times New Roman" w:hAnsi="Times New Roman"/>
          <w:b/>
          <w:smallCaps/>
          <w:sz w:val="20"/>
          <w:szCs w:val="20"/>
        </w:rPr>
        <w:tab/>
      </w:r>
      <w:r w:rsidRPr="008D252F">
        <w:rPr>
          <w:rFonts w:ascii="Times New Roman" w:hAnsi="Times New Roman"/>
          <w:b/>
          <w:smallCaps/>
          <w:sz w:val="20"/>
          <w:szCs w:val="20"/>
        </w:rPr>
        <w:tab/>
      </w:r>
      <w:r w:rsidRPr="008D252F">
        <w:rPr>
          <w:rFonts w:ascii="Times New Roman" w:hAnsi="Times New Roman"/>
          <w:b/>
          <w:smallCaps/>
          <w:sz w:val="20"/>
          <w:szCs w:val="20"/>
        </w:rPr>
        <w:tab/>
      </w:r>
      <w:r w:rsidRPr="008D252F">
        <w:rPr>
          <w:rFonts w:ascii="Times New Roman" w:hAnsi="Times New Roman"/>
          <w:b/>
          <w:smallCaps/>
          <w:sz w:val="20"/>
          <w:szCs w:val="20"/>
        </w:rPr>
        <w:tab/>
        <w:t xml:space="preserve">      </w:t>
      </w:r>
      <w:r>
        <w:rPr>
          <w:rFonts w:ascii="Times New Roman" w:hAnsi="Times New Roman"/>
          <w:b/>
          <w:smallCaps/>
          <w:sz w:val="20"/>
          <w:szCs w:val="20"/>
        </w:rPr>
        <w:t xml:space="preserve">                     </w:t>
      </w:r>
      <w:r w:rsidRPr="008D252F">
        <w:rPr>
          <w:rFonts w:ascii="Times New Roman" w:hAnsi="Times New Roman"/>
          <w:b/>
          <w:smallCaps/>
          <w:sz w:val="20"/>
          <w:szCs w:val="20"/>
        </w:rPr>
        <w:t>Fax:       (602) 542-1614</w:t>
      </w:r>
    </w:p>
    <w:p w:rsidR="008D252F" w:rsidRPr="008D252F" w:rsidRDefault="008D252F" w:rsidP="008D252F">
      <w:pPr>
        <w:overflowPunct w:val="0"/>
        <w:autoSpaceDE w:val="0"/>
        <w:spacing w:after="0" w:line="100" w:lineRule="atLeast"/>
        <w:textAlignment w:val="auto"/>
        <w:rPr>
          <w:rFonts w:ascii="Times New Roman" w:hAnsi="Times New Roman"/>
          <w:b/>
          <w:smallCaps/>
          <w:sz w:val="20"/>
          <w:szCs w:val="20"/>
        </w:rPr>
      </w:pPr>
      <w:r w:rsidRPr="008D252F">
        <w:rPr>
          <w:rFonts w:ascii="Times New Roman" w:hAnsi="Times New Roman"/>
          <w:b/>
          <w:smallCaps/>
          <w:sz w:val="20"/>
          <w:szCs w:val="20"/>
        </w:rPr>
        <w:t xml:space="preserve">Steven J. </w:t>
      </w:r>
      <w:proofErr w:type="spellStart"/>
      <w:r w:rsidRPr="008D252F">
        <w:rPr>
          <w:rFonts w:ascii="Times New Roman" w:hAnsi="Times New Roman"/>
          <w:b/>
          <w:smallCaps/>
          <w:sz w:val="20"/>
          <w:szCs w:val="20"/>
        </w:rPr>
        <w:t>Krenzel</w:t>
      </w:r>
      <w:proofErr w:type="spellEnd"/>
      <w:r w:rsidRPr="008D252F">
        <w:rPr>
          <w:rFonts w:ascii="Times New Roman" w:hAnsi="Times New Roman"/>
          <w:b/>
          <w:smallCaps/>
          <w:sz w:val="20"/>
          <w:szCs w:val="20"/>
        </w:rPr>
        <w:t>, Member</w:t>
      </w:r>
    </w:p>
    <w:p w:rsidR="008D252F" w:rsidRPr="008D252F" w:rsidRDefault="008D252F" w:rsidP="008D252F">
      <w:pPr>
        <w:overflowPunct w:val="0"/>
        <w:autoSpaceDE w:val="0"/>
        <w:spacing w:after="0" w:line="100" w:lineRule="atLeast"/>
        <w:textAlignment w:val="auto"/>
        <w:rPr>
          <w:rFonts w:ascii="Times New Roman" w:hAnsi="Times New Roman"/>
          <w:b/>
          <w:smallCaps/>
          <w:sz w:val="20"/>
          <w:szCs w:val="20"/>
        </w:rPr>
      </w:pPr>
      <w:r w:rsidRPr="008D252F">
        <w:rPr>
          <w:rFonts w:ascii="Times New Roman" w:hAnsi="Times New Roman"/>
          <w:b/>
          <w:smallCaps/>
          <w:sz w:val="20"/>
          <w:szCs w:val="20"/>
        </w:rPr>
        <w:tab/>
      </w:r>
      <w:r w:rsidRPr="008D252F">
        <w:rPr>
          <w:rFonts w:ascii="Times New Roman" w:hAnsi="Times New Roman"/>
          <w:b/>
          <w:smallCaps/>
          <w:sz w:val="20"/>
          <w:szCs w:val="20"/>
        </w:rPr>
        <w:tab/>
      </w:r>
      <w:r w:rsidRPr="008D252F">
        <w:rPr>
          <w:rFonts w:ascii="Times New Roman" w:hAnsi="Times New Roman"/>
          <w:b/>
          <w:smallCaps/>
          <w:sz w:val="20"/>
          <w:szCs w:val="20"/>
        </w:rPr>
        <w:tab/>
        <w:t xml:space="preserve">       </w:t>
      </w:r>
    </w:p>
    <w:p w:rsidR="008D252F" w:rsidRPr="008D252F" w:rsidRDefault="008D252F" w:rsidP="008D252F">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spacing w:after="0" w:line="192" w:lineRule="atLeast"/>
        <w:jc w:val="both"/>
        <w:rPr>
          <w:rFonts w:ascii="Times New Roman" w:hAnsi="Times New Roman"/>
          <w:b/>
          <w:smallCaps/>
          <w:sz w:val="20"/>
          <w:szCs w:val="20"/>
        </w:rPr>
      </w:pPr>
      <w:r w:rsidRPr="008D252F">
        <w:rPr>
          <w:rFonts w:ascii="Times New Roman" w:hAnsi="Times New Roman"/>
          <w:b/>
          <w:smallCaps/>
          <w:sz w:val="20"/>
          <w:szCs w:val="20"/>
        </w:rPr>
        <w:t>James Ashley, Director</w:t>
      </w:r>
    </w:p>
    <w:p w:rsidR="00E7519C" w:rsidRDefault="008D252F" w:rsidP="008D252F">
      <w:pPr>
        <w:rPr>
          <w:rFonts w:ascii="Times New Roman" w:hAnsi="Times New Roman"/>
          <w:sz w:val="24"/>
          <w:szCs w:val="24"/>
        </w:rPr>
      </w:pPr>
      <w:r>
        <w:br/>
      </w:r>
      <w:r w:rsidR="00E7519C">
        <w:rPr>
          <w:rFonts w:ascii="Times New Roman" w:hAnsi="Times New Roman"/>
          <w:sz w:val="24"/>
          <w:szCs w:val="24"/>
        </w:rPr>
        <w:t>April 6, 2020</w:t>
      </w:r>
    </w:p>
    <w:p w:rsidR="00E7519C" w:rsidRDefault="00E7519C" w:rsidP="008D252F">
      <w:pPr>
        <w:rPr>
          <w:rFonts w:ascii="Times New Roman" w:hAnsi="Times New Roman"/>
          <w:sz w:val="24"/>
          <w:szCs w:val="24"/>
        </w:rPr>
      </w:pPr>
      <w:r>
        <w:rPr>
          <w:rFonts w:ascii="Times New Roman" w:hAnsi="Times New Roman"/>
          <w:sz w:val="24"/>
          <w:szCs w:val="24"/>
        </w:rPr>
        <w:t>Good afternoon all,</w:t>
      </w:r>
    </w:p>
    <w:p w:rsidR="00E7519C" w:rsidRDefault="00E7519C" w:rsidP="008D252F">
      <w:pPr>
        <w:rPr>
          <w:rFonts w:ascii="Times New Roman" w:hAnsi="Times New Roman"/>
          <w:sz w:val="24"/>
          <w:szCs w:val="24"/>
        </w:rPr>
      </w:pPr>
      <w:r>
        <w:rPr>
          <w:rFonts w:ascii="Times New Roman" w:hAnsi="Times New Roman"/>
          <w:sz w:val="24"/>
          <w:szCs w:val="24"/>
        </w:rPr>
        <w:t>ADOSH understands that you are receiving emails</w:t>
      </w:r>
      <w:r w:rsidR="00C17D90">
        <w:rPr>
          <w:rFonts w:ascii="Times New Roman" w:hAnsi="Times New Roman"/>
          <w:sz w:val="24"/>
          <w:szCs w:val="24"/>
        </w:rPr>
        <w:t xml:space="preserve"> from</w:t>
      </w:r>
      <w:r>
        <w:rPr>
          <w:rFonts w:ascii="Times New Roman" w:hAnsi="Times New Roman"/>
          <w:sz w:val="24"/>
          <w:szCs w:val="24"/>
        </w:rPr>
        <w:t xml:space="preserve"> everywhere on COVID-19 and are sharing the information with your members and stakeholders as quickly as you are receiving them. Below, I have provided the information that has been shared by the Arizona Department of Health Services, the Center for Disease Control (CDC), and the Occupational Safety and Health Administr</w:t>
      </w:r>
      <w:r w:rsidR="00C17D90">
        <w:rPr>
          <w:rFonts w:ascii="Times New Roman" w:hAnsi="Times New Roman"/>
          <w:sz w:val="24"/>
          <w:szCs w:val="24"/>
        </w:rPr>
        <w:t>ation (OSHA) since controls and measures have been implemented from one organization or another</w:t>
      </w:r>
      <w:r>
        <w:rPr>
          <w:rFonts w:ascii="Times New Roman" w:hAnsi="Times New Roman"/>
          <w:sz w:val="24"/>
          <w:szCs w:val="24"/>
        </w:rPr>
        <w:t>. I would encourage you to share this information as broadly as possible. In addition, as you receive questions and requests from your members that identify gaps in the information available for protecting their e</w:t>
      </w:r>
      <w:r w:rsidR="00CE6DEC">
        <w:rPr>
          <w:rFonts w:ascii="Times New Roman" w:hAnsi="Times New Roman"/>
          <w:sz w:val="24"/>
          <w:szCs w:val="24"/>
        </w:rPr>
        <w:t xml:space="preserve">ssential workers, please let my office know. </w:t>
      </w:r>
    </w:p>
    <w:p w:rsidR="00E7519C" w:rsidRDefault="00E7519C" w:rsidP="008D252F">
      <w:pPr>
        <w:rPr>
          <w:rFonts w:ascii="Times New Roman" w:hAnsi="Times New Roman"/>
          <w:sz w:val="24"/>
          <w:szCs w:val="24"/>
        </w:rPr>
      </w:pPr>
      <w:r>
        <w:rPr>
          <w:rFonts w:ascii="Times New Roman" w:hAnsi="Times New Roman"/>
          <w:sz w:val="24"/>
          <w:szCs w:val="24"/>
        </w:rPr>
        <w:t xml:space="preserve">As many of you know, ADOSH runs an approved </w:t>
      </w:r>
      <w:r w:rsidR="00CE6DEC">
        <w:rPr>
          <w:rFonts w:ascii="Times New Roman" w:hAnsi="Times New Roman"/>
          <w:sz w:val="24"/>
          <w:szCs w:val="24"/>
        </w:rPr>
        <w:t xml:space="preserve">OSHA State Plan </w:t>
      </w:r>
      <w:r>
        <w:rPr>
          <w:rFonts w:ascii="Times New Roman" w:hAnsi="Times New Roman"/>
          <w:sz w:val="24"/>
          <w:szCs w:val="24"/>
        </w:rPr>
        <w:t xml:space="preserve">program and therefore we follow most if not all the guidance provided by the National Office. Therefore, OSHA’s primary resource for COVID-19 information is the OSHA COVID-19 Official Website. This page is being updated routinely and thus I encourage you to visit it frequently. Here is list of guidance information as it was released: </w:t>
      </w:r>
    </w:p>
    <w:p w:rsidR="00C17D90" w:rsidRPr="00C17D90" w:rsidRDefault="00E7519C" w:rsidP="00C17D90">
      <w:pPr>
        <w:pStyle w:val="ListParagraph"/>
        <w:numPr>
          <w:ilvl w:val="0"/>
          <w:numId w:val="5"/>
        </w:numPr>
        <w:shd w:val="clear" w:color="auto" w:fill="FFFFFF"/>
        <w:spacing w:after="0" w:line="240" w:lineRule="auto"/>
        <w:textAlignment w:val="auto"/>
        <w:rPr>
          <w:rFonts w:ascii="Times New Roman" w:hAnsi="Times New Roman"/>
          <w:color w:val="222222"/>
          <w:lang w:eastAsia="en-US"/>
        </w:rPr>
      </w:pPr>
      <w:r w:rsidRPr="00C17D90">
        <w:rPr>
          <w:rFonts w:cs="Calibri"/>
          <w:color w:val="222222"/>
          <w:sz w:val="24"/>
          <w:szCs w:val="24"/>
          <w:lang w:eastAsia="en-US"/>
        </w:rPr>
        <w:t> </w:t>
      </w:r>
      <w:hyperlink r:id="rId7" w:tgtFrame="_blank" w:history="1">
        <w:r w:rsidRPr="00C17D90">
          <w:rPr>
            <w:rFonts w:ascii="Times New Roman" w:hAnsi="Times New Roman"/>
            <w:color w:val="1155CC"/>
            <w:sz w:val="24"/>
            <w:szCs w:val="24"/>
            <w:u w:val="single"/>
            <w:lang w:eastAsia="en-US"/>
          </w:rPr>
          <w:t>Guidance on Preparing Wo</w:t>
        </w:r>
        <w:r w:rsidRPr="00C17D90">
          <w:rPr>
            <w:rFonts w:ascii="Times New Roman" w:hAnsi="Times New Roman"/>
            <w:color w:val="1155CC"/>
            <w:sz w:val="24"/>
            <w:szCs w:val="24"/>
            <w:u w:val="single"/>
            <w:lang w:eastAsia="en-US"/>
          </w:rPr>
          <w:t>r</w:t>
        </w:r>
        <w:r w:rsidRPr="00C17D90">
          <w:rPr>
            <w:rFonts w:ascii="Times New Roman" w:hAnsi="Times New Roman"/>
            <w:color w:val="1155CC"/>
            <w:sz w:val="24"/>
            <w:szCs w:val="24"/>
            <w:u w:val="single"/>
            <w:lang w:eastAsia="en-US"/>
          </w:rPr>
          <w:t>kplaces for COVID-19</w:t>
        </w:r>
      </w:hyperlink>
      <w:r w:rsidRPr="00C17D90">
        <w:rPr>
          <w:rFonts w:ascii="Times New Roman" w:hAnsi="Times New Roman"/>
          <w:color w:val="1F497D"/>
          <w:sz w:val="24"/>
          <w:szCs w:val="24"/>
          <w:lang w:eastAsia="en-US"/>
        </w:rPr>
        <w:t> (</w:t>
      </w:r>
      <w:hyperlink r:id="rId8" w:tgtFrame="_blank" w:history="1">
        <w:r w:rsidRPr="00C17D90">
          <w:rPr>
            <w:rFonts w:ascii="Times New Roman" w:hAnsi="Times New Roman"/>
            <w:color w:val="1155CC"/>
            <w:sz w:val="24"/>
            <w:szCs w:val="24"/>
            <w:u w:val="single"/>
            <w:lang w:eastAsia="en-US"/>
          </w:rPr>
          <w:t>Spanish</w:t>
        </w:r>
      </w:hyperlink>
      <w:r w:rsidRPr="00C17D90">
        <w:rPr>
          <w:rFonts w:ascii="Times New Roman" w:hAnsi="Times New Roman"/>
          <w:color w:val="1F497D"/>
          <w:sz w:val="24"/>
          <w:szCs w:val="24"/>
          <w:lang w:eastAsia="en-US"/>
        </w:rPr>
        <w:t>)</w:t>
      </w:r>
    </w:p>
    <w:p w:rsidR="00C17D90" w:rsidRPr="00C17D90" w:rsidRDefault="00CE6DEC" w:rsidP="00C17D90">
      <w:pPr>
        <w:pStyle w:val="ListParagraph"/>
        <w:numPr>
          <w:ilvl w:val="0"/>
          <w:numId w:val="5"/>
        </w:numPr>
        <w:shd w:val="clear" w:color="auto" w:fill="FFFFFF"/>
        <w:spacing w:after="0" w:line="240" w:lineRule="auto"/>
        <w:textAlignment w:val="auto"/>
        <w:rPr>
          <w:rFonts w:ascii="Times New Roman" w:hAnsi="Times New Roman"/>
          <w:color w:val="222222"/>
          <w:lang w:eastAsia="en-US"/>
        </w:rPr>
      </w:pPr>
      <w:hyperlink r:id="rId9" w:tgtFrame="_blank" w:history="1">
        <w:r w:rsidR="00E7519C" w:rsidRPr="00C17D90">
          <w:rPr>
            <w:rFonts w:ascii="Times New Roman" w:hAnsi="Times New Roman"/>
            <w:color w:val="1155CC"/>
            <w:sz w:val="24"/>
            <w:szCs w:val="24"/>
            <w:u w:val="single"/>
            <w:lang w:eastAsia="en-US"/>
          </w:rPr>
          <w:t>Prevent Worker Exposure to Coronavirus</w:t>
        </w:r>
      </w:hyperlink>
      <w:r w:rsidR="00E7519C" w:rsidRPr="00C17D90">
        <w:rPr>
          <w:rFonts w:ascii="Times New Roman" w:hAnsi="Times New Roman"/>
          <w:color w:val="1F497D"/>
          <w:sz w:val="24"/>
          <w:szCs w:val="24"/>
          <w:lang w:eastAsia="en-US"/>
        </w:rPr>
        <w:t> (</w:t>
      </w:r>
      <w:hyperlink r:id="rId10" w:tgtFrame="_blank" w:history="1">
        <w:r w:rsidR="00E7519C" w:rsidRPr="00C17D90">
          <w:rPr>
            <w:rFonts w:ascii="Times New Roman" w:hAnsi="Times New Roman"/>
            <w:color w:val="1155CC"/>
            <w:sz w:val="24"/>
            <w:szCs w:val="24"/>
            <w:u w:val="single"/>
            <w:lang w:eastAsia="en-US"/>
          </w:rPr>
          <w:t>Spanish</w:t>
        </w:r>
      </w:hyperlink>
      <w:r w:rsidR="00E7519C" w:rsidRPr="00C17D90">
        <w:rPr>
          <w:rFonts w:ascii="Times New Roman" w:hAnsi="Times New Roman"/>
          <w:color w:val="1F497D"/>
          <w:sz w:val="24"/>
          <w:szCs w:val="24"/>
          <w:lang w:eastAsia="en-US"/>
        </w:rPr>
        <w:t>)</w:t>
      </w:r>
    </w:p>
    <w:p w:rsidR="00C17D90" w:rsidRPr="00C17D90" w:rsidRDefault="00CE6DEC" w:rsidP="00C17D90">
      <w:pPr>
        <w:pStyle w:val="ListParagraph"/>
        <w:numPr>
          <w:ilvl w:val="0"/>
          <w:numId w:val="5"/>
        </w:numPr>
        <w:shd w:val="clear" w:color="auto" w:fill="FFFFFF"/>
        <w:spacing w:after="0" w:line="240" w:lineRule="auto"/>
        <w:textAlignment w:val="auto"/>
        <w:rPr>
          <w:rFonts w:ascii="Times New Roman" w:hAnsi="Times New Roman"/>
          <w:color w:val="222222"/>
          <w:lang w:eastAsia="en-US"/>
        </w:rPr>
      </w:pPr>
      <w:hyperlink r:id="rId11" w:tgtFrame="_blank" w:tooltip="Worker Exposure Risk to COVID-19 - PDF" w:history="1">
        <w:r w:rsidR="00E7519C" w:rsidRPr="00C17D90">
          <w:rPr>
            <w:rFonts w:ascii="Times New Roman" w:hAnsi="Times New Roman"/>
            <w:color w:val="1155CC"/>
            <w:sz w:val="24"/>
            <w:szCs w:val="24"/>
            <w:u w:val="single"/>
            <w:lang w:eastAsia="en-US"/>
          </w:rPr>
          <w:t>Worker Exposure Risk to COVID-19</w:t>
        </w:r>
      </w:hyperlink>
      <w:r w:rsidR="00E7519C" w:rsidRPr="00C17D90">
        <w:rPr>
          <w:rFonts w:ascii="Times New Roman" w:hAnsi="Times New Roman"/>
          <w:color w:val="000000"/>
          <w:sz w:val="24"/>
          <w:szCs w:val="24"/>
          <w:lang w:eastAsia="en-US"/>
        </w:rPr>
        <w:t> (</w:t>
      </w:r>
      <w:hyperlink r:id="rId12" w:tgtFrame="_blank" w:tooltip="Spanish - PDF" w:history="1">
        <w:r w:rsidR="00E7519C" w:rsidRPr="00C17D90">
          <w:rPr>
            <w:rFonts w:ascii="Times New Roman" w:hAnsi="Times New Roman"/>
            <w:color w:val="1155CC"/>
            <w:sz w:val="24"/>
            <w:szCs w:val="24"/>
            <w:u w:val="single"/>
            <w:lang w:eastAsia="en-US"/>
          </w:rPr>
          <w:t>Spanish</w:t>
        </w:r>
      </w:hyperlink>
      <w:r w:rsidR="00E7519C" w:rsidRPr="00C17D90">
        <w:rPr>
          <w:rFonts w:ascii="Times New Roman" w:hAnsi="Times New Roman"/>
          <w:color w:val="000000"/>
          <w:sz w:val="24"/>
          <w:szCs w:val="24"/>
          <w:lang w:eastAsia="en-US"/>
        </w:rPr>
        <w:t>)</w:t>
      </w:r>
    </w:p>
    <w:p w:rsidR="00B03727" w:rsidRPr="00C17D90" w:rsidRDefault="00C17D90" w:rsidP="00C17D90">
      <w:pPr>
        <w:pStyle w:val="ListParagraph"/>
        <w:numPr>
          <w:ilvl w:val="0"/>
          <w:numId w:val="5"/>
        </w:numPr>
        <w:shd w:val="clear" w:color="auto" w:fill="FFFFFF"/>
        <w:spacing w:after="0" w:line="240" w:lineRule="auto"/>
        <w:textAlignment w:val="auto"/>
        <w:rPr>
          <w:rFonts w:ascii="Times New Roman" w:hAnsi="Times New Roman"/>
          <w:color w:val="222222"/>
          <w:lang w:eastAsia="en-US"/>
        </w:rPr>
      </w:pPr>
      <w:r w:rsidRPr="00C17D90">
        <w:rPr>
          <w:rFonts w:ascii="Times New Roman" w:hAnsi="Times New Roman"/>
          <w:color w:val="333333"/>
          <w:sz w:val="24"/>
          <w:szCs w:val="24"/>
          <w:shd w:val="clear" w:color="auto" w:fill="FFFFFF"/>
          <w:lang w:eastAsia="en-US"/>
        </w:rPr>
        <w:t xml:space="preserve"> </w:t>
      </w:r>
      <w:r w:rsidR="00B03727" w:rsidRPr="00C17D90">
        <w:rPr>
          <w:rFonts w:ascii="Times New Roman" w:hAnsi="Times New Roman"/>
          <w:color w:val="333333"/>
          <w:sz w:val="24"/>
          <w:szCs w:val="24"/>
          <w:shd w:val="clear" w:color="auto" w:fill="FFFFFF"/>
          <w:lang w:eastAsia="en-US"/>
        </w:rPr>
        <w:t xml:space="preserve">Arizona Department of Health Services: </w:t>
      </w:r>
      <w:r w:rsidR="00E7519C" w:rsidRPr="00C17D90">
        <w:rPr>
          <w:rFonts w:ascii="Times New Roman" w:hAnsi="Times New Roman"/>
          <w:color w:val="333333"/>
          <w:sz w:val="24"/>
          <w:szCs w:val="24"/>
          <w:shd w:val="clear" w:color="auto" w:fill="FFFFFF"/>
          <w:lang w:eastAsia="en-US"/>
        </w:rPr>
        <w:t xml:space="preserve"> </w:t>
      </w:r>
      <w:hyperlink r:id="rId13" w:anchor="novel-coronavirus-home" w:history="1">
        <w:r w:rsidR="00B03727" w:rsidRPr="00C17D90">
          <w:rPr>
            <w:rStyle w:val="Hyperlink"/>
            <w:rFonts w:ascii="Times New Roman" w:hAnsi="Times New Roman"/>
            <w:sz w:val="24"/>
            <w:szCs w:val="24"/>
            <w:shd w:val="clear" w:color="auto" w:fill="FFFFFF"/>
            <w:lang w:eastAsia="en-US"/>
          </w:rPr>
          <w:t>https://www.azdhs.gov/preparedness/epidemiology-disease-control/infectious-disease-epidemiology/index.php#novel-coronavirus-home</w:t>
        </w:r>
      </w:hyperlink>
      <w:r w:rsidR="00B03727" w:rsidRPr="00C17D90">
        <w:rPr>
          <w:rFonts w:ascii="Times New Roman" w:hAnsi="Times New Roman"/>
          <w:color w:val="333333"/>
          <w:sz w:val="24"/>
          <w:szCs w:val="24"/>
          <w:shd w:val="clear" w:color="auto" w:fill="FFFFFF"/>
          <w:lang w:eastAsia="en-US"/>
        </w:rPr>
        <w:t xml:space="preserve"> </w:t>
      </w:r>
    </w:p>
    <w:p w:rsidR="00B03727" w:rsidRPr="00B03727" w:rsidRDefault="00C17D90" w:rsidP="00C17D90">
      <w:pPr>
        <w:pStyle w:val="ListParagraph"/>
        <w:numPr>
          <w:ilvl w:val="0"/>
          <w:numId w:val="4"/>
        </w:numPr>
        <w:shd w:val="clear" w:color="auto" w:fill="FFFFFF"/>
        <w:spacing w:after="0" w:line="240" w:lineRule="auto"/>
        <w:textAlignment w:val="auto"/>
        <w:rPr>
          <w:rFonts w:ascii="Times New Roman" w:hAnsi="Times New Roman"/>
          <w:color w:val="333333"/>
          <w:sz w:val="24"/>
          <w:szCs w:val="24"/>
          <w:shd w:val="clear" w:color="auto" w:fill="FFFFFF"/>
          <w:lang w:eastAsia="en-US"/>
        </w:rPr>
      </w:pPr>
      <w:r>
        <w:rPr>
          <w:rFonts w:ascii="Times New Roman" w:hAnsi="Times New Roman"/>
          <w:color w:val="333333"/>
          <w:sz w:val="24"/>
          <w:szCs w:val="24"/>
          <w:shd w:val="clear" w:color="auto" w:fill="FFFFFF"/>
          <w:lang w:eastAsia="en-US"/>
        </w:rPr>
        <w:t xml:space="preserve">Arizona Together: </w:t>
      </w:r>
      <w:hyperlink r:id="rId14" w:history="1">
        <w:r w:rsidRPr="0051772C">
          <w:rPr>
            <w:rStyle w:val="Hyperlink"/>
            <w:rFonts w:ascii="Times New Roman" w:hAnsi="Times New Roman"/>
            <w:sz w:val="24"/>
            <w:szCs w:val="24"/>
            <w:shd w:val="clear" w:color="auto" w:fill="FFFFFF"/>
            <w:lang w:eastAsia="en-US"/>
          </w:rPr>
          <w:t>https://arizonatogether.org/</w:t>
        </w:r>
      </w:hyperlink>
      <w:r>
        <w:rPr>
          <w:rFonts w:ascii="Times New Roman" w:hAnsi="Times New Roman"/>
          <w:color w:val="333333"/>
          <w:sz w:val="24"/>
          <w:szCs w:val="24"/>
          <w:shd w:val="clear" w:color="auto" w:fill="FFFFFF"/>
          <w:lang w:eastAsia="en-US"/>
        </w:rPr>
        <w:t xml:space="preserve"> </w:t>
      </w:r>
    </w:p>
    <w:p w:rsidR="00B03727" w:rsidRPr="00C17D90" w:rsidRDefault="00C17D90" w:rsidP="00C17D90">
      <w:pPr>
        <w:pStyle w:val="ListParagraph"/>
        <w:numPr>
          <w:ilvl w:val="1"/>
          <w:numId w:val="4"/>
        </w:numPr>
        <w:shd w:val="clear" w:color="auto" w:fill="FFFFFF"/>
        <w:spacing w:after="0" w:line="240" w:lineRule="auto"/>
        <w:textAlignment w:val="auto"/>
        <w:rPr>
          <w:rFonts w:ascii="Times New Roman" w:hAnsi="Times New Roman"/>
          <w:color w:val="222222"/>
          <w:lang w:eastAsia="en-US"/>
        </w:rPr>
      </w:pPr>
      <w:r w:rsidRPr="00C17D90">
        <w:rPr>
          <w:rFonts w:ascii="Times New Roman" w:hAnsi="Times New Roman"/>
          <w:color w:val="222222"/>
          <w:sz w:val="24"/>
          <w:szCs w:val="24"/>
          <w:lang w:eastAsia="en-US"/>
        </w:rPr>
        <w:t>Temporary Guidance on the enforcement of OSHA’s</w:t>
      </w:r>
      <w:r w:rsidRPr="00C17D90">
        <w:rPr>
          <w:rFonts w:ascii="Times New Roman" w:hAnsi="Times New Roman"/>
          <w:color w:val="1F497D"/>
          <w:lang w:eastAsia="en-US"/>
        </w:rPr>
        <w:t> </w:t>
      </w:r>
      <w:hyperlink r:id="rId15" w:tgtFrame="_blank" w:tooltip="Respiratory Protection standard " w:history="1">
        <w:r w:rsidRPr="00C17D90">
          <w:rPr>
            <w:rFonts w:ascii="Times New Roman" w:hAnsi="Times New Roman"/>
            <w:color w:val="2E75B6"/>
            <w:sz w:val="24"/>
            <w:szCs w:val="24"/>
            <w:u w:val="single"/>
            <w:lang w:eastAsia="en-US"/>
          </w:rPr>
          <w:t>Respira</w:t>
        </w:r>
        <w:r w:rsidRPr="00C17D90">
          <w:rPr>
            <w:rFonts w:ascii="Times New Roman" w:hAnsi="Times New Roman"/>
            <w:color w:val="2E75B6"/>
            <w:sz w:val="24"/>
            <w:szCs w:val="24"/>
            <w:u w:val="single"/>
            <w:lang w:eastAsia="en-US"/>
          </w:rPr>
          <w:t>t</w:t>
        </w:r>
        <w:r w:rsidRPr="00C17D90">
          <w:rPr>
            <w:rFonts w:ascii="Times New Roman" w:hAnsi="Times New Roman"/>
            <w:color w:val="2E75B6"/>
            <w:sz w:val="24"/>
            <w:szCs w:val="24"/>
            <w:u w:val="single"/>
            <w:lang w:eastAsia="en-US"/>
          </w:rPr>
          <w:t>ory Protection standard</w:t>
        </w:r>
      </w:hyperlink>
      <w:r w:rsidRPr="00C17D90">
        <w:rPr>
          <w:rFonts w:ascii="Times New Roman" w:hAnsi="Times New Roman"/>
          <w:color w:val="000000"/>
          <w:sz w:val="24"/>
          <w:szCs w:val="24"/>
          <w:lang w:eastAsia="en-US"/>
        </w:rPr>
        <w:t>:</w:t>
      </w:r>
      <w:r>
        <w:rPr>
          <w:rFonts w:ascii="Times New Roman" w:hAnsi="Times New Roman"/>
          <w:color w:val="000000"/>
          <w:sz w:val="24"/>
          <w:szCs w:val="24"/>
          <w:lang w:eastAsia="en-US"/>
        </w:rPr>
        <w:t xml:space="preserve"> </w:t>
      </w:r>
      <w:hyperlink r:id="rId16" w:tgtFrame="_blank" w:history="1">
        <w:r w:rsidRPr="00C17D90">
          <w:rPr>
            <w:rFonts w:ascii="Times New Roman" w:hAnsi="Times New Roman"/>
            <w:color w:val="1155CC"/>
            <w:sz w:val="24"/>
            <w:szCs w:val="24"/>
            <w:u w:val="single"/>
            <w:lang w:eastAsia="en-US"/>
          </w:rPr>
          <w:t>March 14 Memo</w:t>
        </w:r>
      </w:hyperlink>
      <w:r w:rsidRPr="00C17D90">
        <w:rPr>
          <w:rFonts w:ascii="Times New Roman" w:hAnsi="Times New Roman"/>
          <w:color w:val="1F497D"/>
          <w:sz w:val="24"/>
          <w:szCs w:val="24"/>
          <w:lang w:eastAsia="en-US"/>
        </w:rPr>
        <w:t>:</w:t>
      </w:r>
      <w:r w:rsidRPr="00C17D90">
        <w:rPr>
          <w:rFonts w:ascii="Times New Roman" w:hAnsi="Times New Roman"/>
          <w:color w:val="2E75B6"/>
          <w:lang w:eastAsia="en-US"/>
        </w:rPr>
        <w:t> </w:t>
      </w:r>
      <w:r w:rsidRPr="00C17D90">
        <w:rPr>
          <w:rFonts w:ascii="Times New Roman" w:hAnsi="Times New Roman"/>
          <w:color w:val="222222"/>
          <w:sz w:val="24"/>
          <w:szCs w:val="24"/>
          <w:lang w:eastAsia="en-US"/>
        </w:rPr>
        <w:t>on </w:t>
      </w:r>
      <w:r w:rsidRPr="00C17D90">
        <w:rPr>
          <w:rFonts w:ascii="Times New Roman" w:hAnsi="Times New Roman"/>
          <w:color w:val="222222"/>
          <w:sz w:val="24"/>
          <w:szCs w:val="24"/>
          <w:shd w:val="clear" w:color="auto" w:fill="FFFFFF"/>
          <w:lang w:eastAsia="en-US"/>
        </w:rPr>
        <w:t>H</w:t>
      </w:r>
      <w:r w:rsidRPr="00C17D90">
        <w:rPr>
          <w:rFonts w:ascii="Times New Roman" w:hAnsi="Times New Roman"/>
          <w:color w:val="333333"/>
          <w:sz w:val="24"/>
          <w:szCs w:val="24"/>
          <w:shd w:val="clear" w:color="auto" w:fill="FFFFFF"/>
          <w:lang w:eastAsia="en-US"/>
        </w:rPr>
        <w:t>ealthcare Respiratory Protection Annual Fit-Testing for</w:t>
      </w:r>
    </w:p>
    <w:p w:rsidR="00E7519C" w:rsidRPr="00E7519C" w:rsidRDefault="00E7519C" w:rsidP="00E7519C">
      <w:pPr>
        <w:shd w:val="clear" w:color="auto" w:fill="FFFFFF"/>
        <w:spacing w:after="0" w:line="240" w:lineRule="auto"/>
        <w:ind w:left="1080"/>
        <w:textAlignment w:val="auto"/>
        <w:rPr>
          <w:rFonts w:ascii="Times New Roman" w:hAnsi="Times New Roman"/>
          <w:color w:val="222222"/>
          <w:lang w:eastAsia="en-US"/>
        </w:rPr>
      </w:pPr>
      <w:r w:rsidRPr="00E7519C">
        <w:rPr>
          <w:rFonts w:ascii="Times New Roman" w:hAnsi="Times New Roman"/>
          <w:color w:val="333333"/>
          <w:sz w:val="24"/>
          <w:szCs w:val="24"/>
          <w:shd w:val="clear" w:color="auto" w:fill="FFFFFF"/>
          <w:lang w:eastAsia="en-US"/>
        </w:rPr>
        <w:t>N95 Filtering Facepieces During the COVID-19 Outbreak</w:t>
      </w:r>
    </w:p>
    <w:p w:rsidR="00E7519C" w:rsidRPr="00E7519C" w:rsidRDefault="00E7519C" w:rsidP="00E7519C">
      <w:pPr>
        <w:shd w:val="clear" w:color="auto" w:fill="FFFFFF"/>
        <w:spacing w:after="0" w:line="240" w:lineRule="auto"/>
        <w:ind w:left="1080"/>
        <w:textAlignment w:val="auto"/>
        <w:rPr>
          <w:rFonts w:ascii="Times New Roman" w:hAnsi="Times New Roman"/>
          <w:color w:val="222222"/>
          <w:lang w:eastAsia="en-US"/>
        </w:rPr>
      </w:pPr>
      <w:r w:rsidRPr="00E7519C">
        <w:rPr>
          <w:rFonts w:ascii="Times New Roman" w:hAnsi="Times New Roman"/>
          <w:color w:val="000000"/>
          <w:sz w:val="24"/>
          <w:szCs w:val="24"/>
          <w:lang w:eastAsia="en-US"/>
        </w:rPr>
        <w:t>o   </w:t>
      </w:r>
      <w:hyperlink r:id="rId17" w:tgtFrame="_blank" w:history="1">
        <w:r w:rsidRPr="00E7519C">
          <w:rPr>
            <w:rFonts w:ascii="Times New Roman" w:hAnsi="Times New Roman"/>
            <w:color w:val="1155CC"/>
            <w:sz w:val="24"/>
            <w:szCs w:val="24"/>
            <w:u w:val="single"/>
            <w:lang w:eastAsia="en-US"/>
          </w:rPr>
          <w:t>April 3 Memo</w:t>
        </w:r>
      </w:hyperlink>
      <w:r w:rsidRPr="00E7519C">
        <w:rPr>
          <w:rFonts w:ascii="Times New Roman" w:hAnsi="Times New Roman"/>
          <w:color w:val="1F497D"/>
          <w:sz w:val="24"/>
          <w:szCs w:val="24"/>
          <w:lang w:eastAsia="en-US"/>
        </w:rPr>
        <w:t>: </w:t>
      </w:r>
      <w:r w:rsidRPr="00E7519C">
        <w:rPr>
          <w:rFonts w:ascii="Times New Roman" w:hAnsi="Times New Roman"/>
          <w:color w:val="000000"/>
          <w:sz w:val="24"/>
          <w:szCs w:val="24"/>
          <w:lang w:eastAsia="en-US"/>
        </w:rPr>
        <w:t>on Respiratory Protection Equipment Certified Under Standards of Other Countries or Jurisdictions During the COVID-19 Pandemic</w:t>
      </w:r>
    </w:p>
    <w:p w:rsidR="00E7519C" w:rsidRPr="00E7519C" w:rsidRDefault="00E7519C" w:rsidP="00E7519C">
      <w:pPr>
        <w:shd w:val="clear" w:color="auto" w:fill="FFFFFF"/>
        <w:spacing w:after="0" w:line="240" w:lineRule="auto"/>
        <w:ind w:left="1080"/>
        <w:textAlignment w:val="auto"/>
        <w:rPr>
          <w:rFonts w:ascii="Times New Roman" w:hAnsi="Times New Roman"/>
          <w:color w:val="222222"/>
          <w:lang w:eastAsia="en-US"/>
        </w:rPr>
      </w:pPr>
      <w:r w:rsidRPr="00E7519C">
        <w:rPr>
          <w:rFonts w:ascii="Times New Roman" w:hAnsi="Times New Roman"/>
          <w:color w:val="1F497D"/>
          <w:sz w:val="24"/>
          <w:szCs w:val="24"/>
          <w:lang w:eastAsia="en-US"/>
        </w:rPr>
        <w:lastRenderedPageBreak/>
        <w:t>o   </w:t>
      </w:r>
      <w:hyperlink r:id="rId18" w:tgtFrame="_blank" w:history="1">
        <w:r w:rsidRPr="00E7519C">
          <w:rPr>
            <w:rFonts w:ascii="Times New Roman" w:hAnsi="Times New Roman"/>
            <w:color w:val="1155CC"/>
            <w:sz w:val="24"/>
            <w:szCs w:val="24"/>
            <w:u w:val="single"/>
            <w:lang w:eastAsia="en-US"/>
          </w:rPr>
          <w:t>April 3 Memo</w:t>
        </w:r>
      </w:hyperlink>
      <w:r w:rsidRPr="00E7519C">
        <w:rPr>
          <w:rFonts w:ascii="Times New Roman" w:hAnsi="Times New Roman"/>
          <w:color w:val="000000"/>
          <w:sz w:val="24"/>
          <w:szCs w:val="24"/>
          <w:lang w:eastAsia="en-US"/>
        </w:rPr>
        <w:t>: on </w:t>
      </w:r>
      <w:r w:rsidRPr="00E7519C">
        <w:rPr>
          <w:rFonts w:ascii="Times New Roman" w:hAnsi="Times New Roman"/>
          <w:color w:val="333333"/>
          <w:sz w:val="24"/>
          <w:szCs w:val="24"/>
          <w:shd w:val="clear" w:color="auto" w:fill="FFFFFF"/>
          <w:lang w:eastAsia="en-US"/>
        </w:rPr>
        <w:t>Respiratory Protection and the N95 Shortage Due to the Coronavirus Disease 2019 (COVID-19) Pandemic</w:t>
      </w:r>
    </w:p>
    <w:p w:rsidR="00E7519C" w:rsidRPr="00E7519C" w:rsidRDefault="00E7519C" w:rsidP="00E7519C">
      <w:pPr>
        <w:shd w:val="clear" w:color="auto" w:fill="FFFFFF"/>
        <w:spacing w:after="0" w:line="240" w:lineRule="auto"/>
        <w:ind w:left="360"/>
        <w:textAlignment w:val="auto"/>
        <w:rPr>
          <w:rFonts w:ascii="Times New Roman" w:hAnsi="Times New Roman"/>
          <w:color w:val="222222"/>
          <w:lang w:eastAsia="en-US"/>
        </w:rPr>
      </w:pPr>
      <w:r w:rsidRPr="00E7519C">
        <w:rPr>
          <w:rFonts w:ascii="Times New Roman" w:hAnsi="Times New Roman"/>
          <w:color w:val="222222"/>
          <w:sz w:val="24"/>
          <w:szCs w:val="24"/>
          <w:lang w:eastAsia="en-US"/>
        </w:rPr>
        <w:t>·       </w:t>
      </w:r>
      <w:r w:rsidRPr="00E7519C">
        <w:rPr>
          <w:rFonts w:ascii="Times New Roman" w:hAnsi="Times New Roman"/>
          <w:b/>
          <w:bCs/>
          <w:color w:val="000000"/>
          <w:sz w:val="24"/>
          <w:szCs w:val="24"/>
          <w:lang w:eastAsia="en-US"/>
        </w:rPr>
        <w:t>NEW</w:t>
      </w:r>
      <w:r w:rsidRPr="00E7519C">
        <w:rPr>
          <w:rFonts w:ascii="Times New Roman" w:hAnsi="Times New Roman"/>
          <w:color w:val="1F497D"/>
          <w:lang w:eastAsia="en-US"/>
        </w:rPr>
        <w:t> </w:t>
      </w:r>
      <w:r w:rsidRPr="00E7519C">
        <w:rPr>
          <w:rFonts w:ascii="Times New Roman" w:hAnsi="Times New Roman"/>
          <w:color w:val="222222"/>
          <w:sz w:val="24"/>
          <w:szCs w:val="24"/>
          <w:lang w:eastAsia="en-US"/>
        </w:rPr>
        <w:t>Short video: </w:t>
      </w:r>
      <w:hyperlink r:id="rId19" w:tgtFrame="_blank" w:history="1">
        <w:r w:rsidRPr="00E7519C">
          <w:rPr>
            <w:rFonts w:ascii="Times New Roman" w:hAnsi="Times New Roman"/>
            <w:color w:val="1155CC"/>
            <w:sz w:val="24"/>
            <w:szCs w:val="24"/>
            <w:u w:val="single"/>
            <w:shd w:val="clear" w:color="auto" w:fill="FFFFFF"/>
            <w:lang w:eastAsia="en-US"/>
          </w:rPr>
          <w:t>Higher Risk Jobs Need Extra Protections to Keep Workers Safe</w:t>
        </w:r>
      </w:hyperlink>
    </w:p>
    <w:p w:rsidR="00E7519C" w:rsidRPr="00E7519C" w:rsidRDefault="00E7519C" w:rsidP="00E7519C">
      <w:pPr>
        <w:shd w:val="clear" w:color="auto" w:fill="FFFFFF"/>
        <w:spacing w:after="0" w:line="240" w:lineRule="auto"/>
        <w:ind w:left="360"/>
        <w:textAlignment w:val="auto"/>
        <w:rPr>
          <w:rFonts w:ascii="Times New Roman" w:hAnsi="Times New Roman"/>
          <w:color w:val="222222"/>
          <w:lang w:eastAsia="en-US"/>
        </w:rPr>
      </w:pPr>
      <w:r w:rsidRPr="00E7519C">
        <w:rPr>
          <w:rFonts w:ascii="Times New Roman" w:hAnsi="Times New Roman"/>
          <w:color w:val="222222"/>
          <w:sz w:val="24"/>
          <w:szCs w:val="24"/>
          <w:lang w:eastAsia="en-US"/>
        </w:rPr>
        <w:t>·       </w:t>
      </w:r>
      <w:r w:rsidRPr="00E7519C">
        <w:rPr>
          <w:rFonts w:ascii="Times New Roman" w:hAnsi="Times New Roman"/>
          <w:b/>
          <w:bCs/>
          <w:color w:val="000000"/>
          <w:sz w:val="24"/>
          <w:szCs w:val="24"/>
          <w:lang w:eastAsia="en-US"/>
        </w:rPr>
        <w:t>NEW</w:t>
      </w:r>
      <w:r w:rsidRPr="00E7519C">
        <w:rPr>
          <w:rFonts w:ascii="Times New Roman" w:hAnsi="Times New Roman"/>
          <w:color w:val="000000"/>
          <w:sz w:val="24"/>
          <w:szCs w:val="24"/>
          <w:lang w:eastAsia="en-US"/>
        </w:rPr>
        <w:t> Poster</w:t>
      </w:r>
      <w:r w:rsidRPr="00E7519C">
        <w:rPr>
          <w:rFonts w:ascii="Times New Roman" w:hAnsi="Times New Roman"/>
          <w:color w:val="222222"/>
          <w:sz w:val="24"/>
          <w:szCs w:val="24"/>
          <w:lang w:eastAsia="en-US"/>
        </w:rPr>
        <w:t>: </w:t>
      </w:r>
      <w:hyperlink r:id="rId20" w:tgtFrame="_blank" w:tooltip="poster in English" w:history="1">
        <w:r w:rsidRPr="00E7519C">
          <w:rPr>
            <w:rFonts w:ascii="Times New Roman" w:hAnsi="Times New Roman"/>
            <w:color w:val="1155CC"/>
            <w:sz w:val="24"/>
            <w:szCs w:val="24"/>
            <w:u w:val="single"/>
            <w:lang w:eastAsia="en-US"/>
          </w:rPr>
          <w:t>Steps All Workplaces Can Take to Reduce the Risk of Exposure to Coronavirus</w:t>
        </w:r>
      </w:hyperlink>
      <w:r w:rsidRPr="00E7519C">
        <w:rPr>
          <w:rFonts w:ascii="Times New Roman" w:hAnsi="Times New Roman"/>
          <w:color w:val="222222"/>
          <w:sz w:val="24"/>
          <w:szCs w:val="24"/>
          <w:lang w:eastAsia="en-US"/>
        </w:rPr>
        <w:t> (</w:t>
      </w:r>
      <w:hyperlink r:id="rId21" w:tgtFrame="_blank" w:tooltip="poster in Spanish" w:history="1">
        <w:r w:rsidRPr="00E7519C">
          <w:rPr>
            <w:rFonts w:ascii="Times New Roman" w:hAnsi="Times New Roman"/>
            <w:color w:val="1155CC"/>
            <w:sz w:val="24"/>
            <w:szCs w:val="24"/>
            <w:u w:val="single"/>
            <w:lang w:eastAsia="en-US"/>
          </w:rPr>
          <w:t>Spanish</w:t>
        </w:r>
      </w:hyperlink>
      <w:r w:rsidRPr="00E7519C">
        <w:rPr>
          <w:rFonts w:ascii="Times New Roman" w:hAnsi="Times New Roman"/>
          <w:color w:val="222222"/>
          <w:sz w:val="24"/>
          <w:szCs w:val="24"/>
          <w:lang w:eastAsia="en-US"/>
        </w:rPr>
        <w:t>)</w:t>
      </w:r>
    </w:p>
    <w:p w:rsidR="00E7519C" w:rsidRPr="00E7519C" w:rsidRDefault="00E7519C" w:rsidP="00E7519C">
      <w:pPr>
        <w:shd w:val="clear" w:color="auto" w:fill="FFFFFF"/>
        <w:spacing w:after="0" w:line="240" w:lineRule="auto"/>
        <w:ind w:left="360"/>
        <w:textAlignment w:val="auto"/>
        <w:rPr>
          <w:rFonts w:ascii="Times New Roman" w:hAnsi="Times New Roman"/>
          <w:color w:val="222222"/>
          <w:lang w:eastAsia="en-US"/>
        </w:rPr>
      </w:pPr>
      <w:r w:rsidRPr="00E7519C">
        <w:rPr>
          <w:rFonts w:ascii="Times New Roman" w:hAnsi="Times New Roman"/>
          <w:color w:val="222222"/>
          <w:sz w:val="24"/>
          <w:szCs w:val="24"/>
          <w:lang w:eastAsia="en-US"/>
        </w:rPr>
        <w:t>·       </w:t>
      </w:r>
      <w:hyperlink r:id="rId22" w:tgtFrame="_blank" w:tooltip="OSHA’s Publications webpage" w:history="1">
        <w:r w:rsidRPr="00E7519C">
          <w:rPr>
            <w:rFonts w:ascii="Times New Roman" w:hAnsi="Times New Roman"/>
            <w:color w:val="1155CC"/>
            <w:sz w:val="24"/>
            <w:szCs w:val="24"/>
            <w:u w:val="single"/>
            <w:lang w:eastAsia="en-US"/>
          </w:rPr>
          <w:t>Visit OSHA’s Publications webpage</w:t>
        </w:r>
      </w:hyperlink>
      <w:r w:rsidRPr="00E7519C">
        <w:rPr>
          <w:rFonts w:ascii="Times New Roman" w:hAnsi="Times New Roman"/>
          <w:color w:val="222222"/>
          <w:sz w:val="24"/>
          <w:szCs w:val="24"/>
          <w:lang w:eastAsia="en-US"/>
        </w:rPr>
        <w:t> for other useful workplace safety information.</w:t>
      </w:r>
    </w:p>
    <w:p w:rsidR="00E7519C" w:rsidRPr="00E7519C" w:rsidRDefault="00E7519C" w:rsidP="00E7519C">
      <w:pPr>
        <w:shd w:val="clear" w:color="auto" w:fill="FFFFFF"/>
        <w:spacing w:after="0" w:line="240" w:lineRule="auto"/>
        <w:textAlignment w:val="auto"/>
        <w:rPr>
          <w:rFonts w:ascii="Times New Roman" w:hAnsi="Times New Roman"/>
          <w:color w:val="222222"/>
          <w:lang w:eastAsia="en-US"/>
        </w:rPr>
      </w:pPr>
      <w:r w:rsidRPr="00E7519C">
        <w:rPr>
          <w:rFonts w:ascii="Times New Roman" w:hAnsi="Times New Roman"/>
          <w:color w:val="1F497D"/>
          <w:sz w:val="24"/>
          <w:szCs w:val="24"/>
          <w:lang w:eastAsia="en-US"/>
        </w:rPr>
        <w:t> </w:t>
      </w:r>
    </w:p>
    <w:p w:rsidR="00C17D90" w:rsidRPr="00C17D90" w:rsidRDefault="00E7519C" w:rsidP="00C17D90">
      <w:pPr>
        <w:pStyle w:val="ListParagraph"/>
        <w:numPr>
          <w:ilvl w:val="0"/>
          <w:numId w:val="4"/>
        </w:numPr>
        <w:shd w:val="clear" w:color="auto" w:fill="FFFFFF"/>
        <w:spacing w:after="0" w:line="240" w:lineRule="auto"/>
        <w:textAlignment w:val="auto"/>
        <w:rPr>
          <w:rFonts w:ascii="Times New Roman" w:hAnsi="Times New Roman"/>
          <w:color w:val="222222"/>
          <w:lang w:eastAsia="en-US"/>
        </w:rPr>
      </w:pPr>
      <w:r w:rsidRPr="00C17D90">
        <w:rPr>
          <w:rFonts w:ascii="Times New Roman" w:hAnsi="Times New Roman"/>
          <w:color w:val="000000"/>
          <w:sz w:val="24"/>
          <w:szCs w:val="24"/>
          <w:lang w:eastAsia="en-US"/>
        </w:rPr>
        <w:t>The Wage and Hour Division’s (WHD) primary resource is the </w:t>
      </w:r>
      <w:hyperlink r:id="rId23" w:tgtFrame="_blank" w:history="1">
        <w:r w:rsidRPr="00C17D90">
          <w:rPr>
            <w:rFonts w:ascii="Times New Roman" w:hAnsi="Times New Roman"/>
            <w:color w:val="1155CC"/>
            <w:sz w:val="24"/>
            <w:szCs w:val="24"/>
            <w:u w:val="single"/>
            <w:lang w:eastAsia="en-US"/>
          </w:rPr>
          <w:t>WHD COVID-19 Official Webpage</w:t>
        </w:r>
      </w:hyperlink>
    </w:p>
    <w:p w:rsidR="00E7519C" w:rsidRPr="00C17D90" w:rsidRDefault="00E7519C" w:rsidP="00C17D90">
      <w:pPr>
        <w:pStyle w:val="ListParagraph"/>
        <w:numPr>
          <w:ilvl w:val="0"/>
          <w:numId w:val="4"/>
        </w:numPr>
        <w:shd w:val="clear" w:color="auto" w:fill="FFFFFF"/>
        <w:spacing w:after="0" w:line="240" w:lineRule="auto"/>
        <w:textAlignment w:val="auto"/>
        <w:rPr>
          <w:rFonts w:ascii="Times New Roman" w:hAnsi="Times New Roman"/>
          <w:color w:val="222222"/>
          <w:lang w:eastAsia="en-US"/>
        </w:rPr>
      </w:pPr>
      <w:r w:rsidRPr="00C17D90">
        <w:rPr>
          <w:rFonts w:ascii="Times New Roman" w:hAnsi="Times New Roman"/>
          <w:color w:val="222222"/>
          <w:sz w:val="24"/>
          <w:szCs w:val="24"/>
          <w:lang w:eastAsia="en-US"/>
        </w:rPr>
        <w:t>Departmental national dialogue on the implementation of the </w:t>
      </w:r>
      <w:hyperlink r:id="rId24" w:tgtFrame="_blank" w:history="1">
        <w:r w:rsidRPr="00C17D90">
          <w:rPr>
            <w:rFonts w:ascii="Times New Roman" w:hAnsi="Times New Roman"/>
            <w:color w:val="1155CC"/>
            <w:sz w:val="24"/>
            <w:szCs w:val="24"/>
            <w:u w:val="single"/>
            <w:lang w:eastAsia="en-US"/>
          </w:rPr>
          <w:t>Families First Coronavirus Response Act (FFCRA)</w:t>
        </w:r>
      </w:hyperlink>
      <w:r w:rsidRPr="00C17D90">
        <w:rPr>
          <w:rFonts w:ascii="Times New Roman" w:hAnsi="Times New Roman"/>
          <w:color w:val="222222"/>
          <w:sz w:val="24"/>
          <w:szCs w:val="24"/>
          <w:lang w:eastAsia="en-US"/>
        </w:rPr>
        <w:t> The ideas and comments gathered from this dialogue will inform compliance assistance guidance, resources, and tools, as well as outreach approaches, that assist employers and employees in understanding their responsibilities and rights under the FFCRA. The dialogue will remain open until the close of business on April 10.  </w:t>
      </w:r>
    </w:p>
    <w:p w:rsidR="00E7519C" w:rsidRPr="00E7519C" w:rsidRDefault="00E7519C" w:rsidP="00E7519C">
      <w:pPr>
        <w:shd w:val="clear" w:color="auto" w:fill="FFFFFF"/>
        <w:spacing w:after="0" w:line="240" w:lineRule="auto"/>
        <w:ind w:left="1440"/>
        <w:textAlignment w:val="auto"/>
        <w:rPr>
          <w:rFonts w:ascii="Times New Roman" w:hAnsi="Times New Roman"/>
          <w:color w:val="222222"/>
          <w:lang w:eastAsia="en-US"/>
        </w:rPr>
      </w:pPr>
      <w:r w:rsidRPr="00E7519C">
        <w:rPr>
          <w:rFonts w:ascii="Times New Roman" w:hAnsi="Times New Roman"/>
          <w:color w:val="222222"/>
          <w:sz w:val="24"/>
          <w:szCs w:val="24"/>
          <w:lang w:eastAsia="en-US"/>
        </w:rPr>
        <w:t> </w:t>
      </w:r>
    </w:p>
    <w:p w:rsidR="00E7519C" w:rsidRPr="00C17D90" w:rsidRDefault="00E7519C" w:rsidP="00C17D90">
      <w:pPr>
        <w:pStyle w:val="ListParagraph"/>
        <w:numPr>
          <w:ilvl w:val="0"/>
          <w:numId w:val="4"/>
        </w:numPr>
        <w:shd w:val="clear" w:color="auto" w:fill="FFFFFF"/>
        <w:spacing w:line="240" w:lineRule="auto"/>
        <w:textAlignment w:val="auto"/>
        <w:rPr>
          <w:rFonts w:ascii="Times New Roman" w:hAnsi="Times New Roman"/>
          <w:color w:val="222222"/>
          <w:lang w:eastAsia="en-US"/>
        </w:rPr>
      </w:pPr>
      <w:r w:rsidRPr="00C17D90">
        <w:rPr>
          <w:rFonts w:ascii="Times New Roman" w:hAnsi="Times New Roman"/>
          <w:color w:val="222222"/>
          <w:sz w:val="24"/>
          <w:szCs w:val="24"/>
          <w:lang w:eastAsia="en-US"/>
        </w:rPr>
        <w:t>CDC’s primary resource is the </w:t>
      </w:r>
      <w:hyperlink r:id="rId25" w:tgtFrame="_blank" w:history="1">
        <w:r w:rsidRPr="00C17D90">
          <w:rPr>
            <w:rFonts w:ascii="Times New Roman" w:hAnsi="Times New Roman"/>
            <w:color w:val="1155CC"/>
            <w:sz w:val="24"/>
            <w:szCs w:val="24"/>
            <w:u w:val="single"/>
            <w:lang w:eastAsia="en-US"/>
          </w:rPr>
          <w:t>CDC COVID-19 Official Web Page</w:t>
        </w:r>
      </w:hyperlink>
      <w:r w:rsidRPr="00C17D90">
        <w:rPr>
          <w:rFonts w:ascii="Times New Roman" w:hAnsi="Times New Roman"/>
          <w:color w:val="1F497D"/>
          <w:sz w:val="24"/>
          <w:szCs w:val="24"/>
          <w:lang w:eastAsia="en-US"/>
        </w:rPr>
        <w:t>. </w:t>
      </w:r>
      <w:r w:rsidRPr="00C17D90">
        <w:rPr>
          <w:rFonts w:ascii="Times New Roman" w:hAnsi="Times New Roman"/>
          <w:color w:val="222222"/>
          <w:sz w:val="24"/>
          <w:szCs w:val="24"/>
          <w:lang w:eastAsia="en-US"/>
        </w:rPr>
        <w:t>This page is being updated routinely and we encourage you to review it frequently.  Recent guidance released and housed on this page includes:</w:t>
      </w:r>
    </w:p>
    <w:p w:rsidR="00E7519C" w:rsidRPr="00E7519C" w:rsidRDefault="00E7519C" w:rsidP="00E7519C">
      <w:pPr>
        <w:shd w:val="clear" w:color="auto" w:fill="FFFFFF"/>
        <w:spacing w:line="240" w:lineRule="auto"/>
        <w:ind w:left="36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       </w:t>
      </w:r>
      <w:hyperlink r:id="rId26" w:tgtFrame="_blank" w:history="1">
        <w:r w:rsidRPr="00E7519C">
          <w:rPr>
            <w:rFonts w:ascii="Times New Roman" w:hAnsi="Times New Roman"/>
            <w:color w:val="1155CC"/>
            <w:sz w:val="24"/>
            <w:szCs w:val="24"/>
            <w:u w:val="single"/>
            <w:lang w:eastAsia="en-US"/>
          </w:rPr>
          <w:t>CDC COVID-19 Guidance Documents</w:t>
        </w:r>
      </w:hyperlink>
    </w:p>
    <w:p w:rsidR="00E7519C" w:rsidRPr="00E7519C" w:rsidRDefault="00E7519C" w:rsidP="00E7519C">
      <w:pPr>
        <w:shd w:val="clear" w:color="auto" w:fill="FFFFFF"/>
        <w:spacing w:line="240" w:lineRule="auto"/>
        <w:ind w:left="36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       </w:t>
      </w:r>
      <w:hyperlink r:id="rId27" w:tgtFrame="_blank" w:history="1">
        <w:r w:rsidRPr="00E7519C">
          <w:rPr>
            <w:rFonts w:ascii="Times New Roman" w:hAnsi="Times New Roman"/>
            <w:color w:val="1155CC"/>
            <w:sz w:val="24"/>
            <w:szCs w:val="24"/>
            <w:u w:val="single"/>
            <w:lang w:eastAsia="en-US"/>
          </w:rPr>
          <w:t>Strategies to Optimize PPE and Equipment</w:t>
        </w:r>
      </w:hyperlink>
      <w:r w:rsidRPr="00E7519C">
        <w:rPr>
          <w:rFonts w:ascii="Times New Roman" w:hAnsi="Times New Roman"/>
          <w:color w:val="1F497D"/>
          <w:sz w:val="24"/>
          <w:szCs w:val="24"/>
          <w:lang w:eastAsia="en-US"/>
        </w:rPr>
        <w:t> </w:t>
      </w:r>
      <w:r w:rsidRPr="00E7519C">
        <w:rPr>
          <w:rFonts w:ascii="Times New Roman" w:hAnsi="Times New Roman"/>
          <w:color w:val="000000"/>
          <w:sz w:val="24"/>
          <w:szCs w:val="24"/>
          <w:lang w:eastAsia="en-US"/>
        </w:rPr>
        <w:t>(Healthcare)</w:t>
      </w:r>
    </w:p>
    <w:p w:rsidR="00E7519C" w:rsidRPr="00E7519C" w:rsidRDefault="00E7519C" w:rsidP="00E7519C">
      <w:pPr>
        <w:shd w:val="clear" w:color="auto" w:fill="FFFFFF"/>
        <w:spacing w:line="240" w:lineRule="auto"/>
        <w:ind w:left="108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o   </w:t>
      </w:r>
      <w:hyperlink r:id="rId28" w:tgtFrame="_blank" w:history="1">
        <w:r w:rsidRPr="00E7519C">
          <w:rPr>
            <w:rFonts w:ascii="Times New Roman" w:hAnsi="Times New Roman"/>
            <w:color w:val="1155CC"/>
            <w:sz w:val="24"/>
            <w:szCs w:val="24"/>
            <w:u w:val="single"/>
            <w:lang w:eastAsia="en-US"/>
          </w:rPr>
          <w:t>Decontamination and Reuse of Filtering Facepiece Respirators using Contingency and Crisis Capacity Strategies</w:t>
        </w:r>
      </w:hyperlink>
      <w:r w:rsidRPr="00E7519C">
        <w:rPr>
          <w:rFonts w:ascii="Times New Roman" w:hAnsi="Times New Roman"/>
          <w:color w:val="1F497D"/>
          <w:sz w:val="24"/>
          <w:szCs w:val="24"/>
          <w:lang w:eastAsia="en-US"/>
        </w:rPr>
        <w:t> </w:t>
      </w:r>
      <w:r w:rsidRPr="00E7519C">
        <w:rPr>
          <w:rFonts w:ascii="Times New Roman" w:hAnsi="Times New Roman"/>
          <w:color w:val="000000"/>
          <w:sz w:val="24"/>
          <w:szCs w:val="24"/>
          <w:lang w:eastAsia="en-US"/>
        </w:rPr>
        <w:t>(Healthcare)</w:t>
      </w:r>
    </w:p>
    <w:p w:rsidR="00E7519C" w:rsidRPr="00E7519C" w:rsidRDefault="00E7519C" w:rsidP="00E7519C">
      <w:pPr>
        <w:shd w:val="clear" w:color="auto" w:fill="FFFFFF"/>
        <w:spacing w:line="240" w:lineRule="auto"/>
        <w:ind w:left="108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o   </w:t>
      </w:r>
      <w:hyperlink r:id="rId29" w:tgtFrame="_blank" w:history="1">
        <w:r w:rsidRPr="00E7519C">
          <w:rPr>
            <w:rFonts w:ascii="Times New Roman" w:hAnsi="Times New Roman"/>
            <w:color w:val="1155CC"/>
            <w:sz w:val="24"/>
            <w:szCs w:val="24"/>
            <w:u w:val="single"/>
            <w:lang w:eastAsia="en-US"/>
          </w:rPr>
          <w:t>Strategies for Optimizing of N95 Respirators</w:t>
        </w:r>
      </w:hyperlink>
      <w:r w:rsidRPr="00E7519C">
        <w:rPr>
          <w:rFonts w:ascii="Times New Roman" w:hAnsi="Times New Roman"/>
          <w:color w:val="1F497D"/>
          <w:sz w:val="24"/>
          <w:szCs w:val="24"/>
          <w:lang w:eastAsia="en-US"/>
        </w:rPr>
        <w:t> </w:t>
      </w:r>
      <w:r w:rsidRPr="00E7519C">
        <w:rPr>
          <w:rFonts w:ascii="Times New Roman" w:hAnsi="Times New Roman"/>
          <w:color w:val="000000"/>
          <w:sz w:val="24"/>
          <w:szCs w:val="24"/>
          <w:lang w:eastAsia="en-US"/>
        </w:rPr>
        <w:t>(Healthcare)</w:t>
      </w:r>
    </w:p>
    <w:p w:rsidR="00E7519C" w:rsidRPr="00E7519C" w:rsidRDefault="00E7519C" w:rsidP="00E7519C">
      <w:pPr>
        <w:shd w:val="clear" w:color="auto" w:fill="FFFFFF"/>
        <w:spacing w:line="240" w:lineRule="auto"/>
        <w:ind w:left="36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       </w:t>
      </w:r>
      <w:hyperlink r:id="rId30" w:tgtFrame="_blank" w:history="1">
        <w:r w:rsidRPr="00E7519C">
          <w:rPr>
            <w:rFonts w:ascii="Times New Roman" w:hAnsi="Times New Roman"/>
            <w:color w:val="1155CC"/>
            <w:sz w:val="24"/>
            <w:szCs w:val="24"/>
            <w:u w:val="single"/>
            <w:lang w:eastAsia="en-US"/>
          </w:rPr>
          <w:t>Resources for Businesses and Employers</w:t>
        </w:r>
      </w:hyperlink>
    </w:p>
    <w:p w:rsidR="00E7519C" w:rsidRPr="00E7519C" w:rsidRDefault="00E7519C" w:rsidP="00E7519C">
      <w:pPr>
        <w:shd w:val="clear" w:color="auto" w:fill="FFFFFF"/>
        <w:spacing w:line="240" w:lineRule="auto"/>
        <w:ind w:left="108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o   </w:t>
      </w:r>
      <w:hyperlink r:id="rId31" w:tgtFrame="_blank" w:history="1">
        <w:r w:rsidRPr="00E7519C">
          <w:rPr>
            <w:rFonts w:ascii="Times New Roman" w:hAnsi="Times New Roman"/>
            <w:color w:val="1155CC"/>
            <w:sz w:val="24"/>
            <w:szCs w:val="24"/>
            <w:u w:val="single"/>
            <w:lang w:eastAsia="en-US"/>
          </w:rPr>
          <w:t>Interim Guidance for Businesses and Employers</w:t>
        </w:r>
      </w:hyperlink>
    </w:p>
    <w:p w:rsidR="00E7519C" w:rsidRPr="00E7519C" w:rsidRDefault="00E7519C" w:rsidP="00E7519C">
      <w:pPr>
        <w:shd w:val="clear" w:color="auto" w:fill="FFFFFF"/>
        <w:spacing w:line="240" w:lineRule="auto"/>
        <w:ind w:left="108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o   </w:t>
      </w:r>
      <w:hyperlink r:id="rId32" w:tgtFrame="_blank" w:history="1">
        <w:r w:rsidRPr="00E7519C">
          <w:rPr>
            <w:rFonts w:ascii="Times New Roman" w:hAnsi="Times New Roman"/>
            <w:color w:val="1155CC"/>
            <w:sz w:val="24"/>
            <w:szCs w:val="24"/>
            <w:u w:val="single"/>
            <w:lang w:eastAsia="en-US"/>
          </w:rPr>
          <w:t>Cleaning and Disinfecting Building Facility</w:t>
        </w:r>
      </w:hyperlink>
    </w:p>
    <w:p w:rsidR="00E7519C" w:rsidRPr="00E7519C" w:rsidRDefault="00E7519C" w:rsidP="00CE6DEC">
      <w:pPr>
        <w:shd w:val="clear" w:color="auto" w:fill="FFFFFF"/>
        <w:spacing w:line="240" w:lineRule="auto"/>
        <w:ind w:left="360"/>
        <w:textAlignment w:val="auto"/>
        <w:rPr>
          <w:rFonts w:ascii="Times New Roman" w:hAnsi="Times New Roman"/>
          <w:color w:val="222222"/>
          <w:sz w:val="24"/>
          <w:szCs w:val="24"/>
          <w:lang w:eastAsia="en-US"/>
        </w:rPr>
      </w:pPr>
      <w:r w:rsidRPr="00E7519C">
        <w:rPr>
          <w:rFonts w:ascii="Times New Roman" w:hAnsi="Times New Roman"/>
          <w:color w:val="222222"/>
          <w:sz w:val="24"/>
          <w:szCs w:val="24"/>
          <w:lang w:eastAsia="en-US"/>
        </w:rPr>
        <w:t>·       </w:t>
      </w:r>
      <w:hyperlink r:id="rId33" w:tgtFrame="_blank" w:history="1">
        <w:r w:rsidRPr="00E7519C">
          <w:rPr>
            <w:rFonts w:ascii="Times New Roman" w:hAnsi="Times New Roman"/>
            <w:color w:val="1155CC"/>
            <w:sz w:val="24"/>
            <w:szCs w:val="24"/>
            <w:u w:val="single"/>
            <w:lang w:eastAsia="en-US"/>
          </w:rPr>
          <w:t>Cases in U.S.</w:t>
        </w:r>
      </w:hyperlink>
      <w:r w:rsidR="00CE6DEC">
        <w:rPr>
          <w:rFonts w:ascii="Times New Roman" w:hAnsi="Times New Roman"/>
          <w:color w:val="222222"/>
          <w:sz w:val="24"/>
          <w:szCs w:val="24"/>
          <w:lang w:eastAsia="en-US"/>
        </w:rPr>
        <w:br/>
      </w:r>
      <w:bookmarkStart w:id="0" w:name="_GoBack"/>
      <w:bookmarkEnd w:id="0"/>
    </w:p>
    <w:p w:rsidR="00AF5E86" w:rsidRPr="00AF5E86" w:rsidRDefault="00AF5E86" w:rsidP="00AF5E86">
      <w:pPr>
        <w:tabs>
          <w:tab w:val="left" w:pos="-720"/>
          <w:tab w:val="left" w:pos="0"/>
          <w:tab w:val="left" w:pos="720"/>
          <w:tab w:val="left" w:pos="1440"/>
          <w:tab w:val="left" w:pos="2160"/>
          <w:tab w:val="left" w:pos="2566"/>
          <w:tab w:val="left" w:pos="2880"/>
          <w:tab w:val="left" w:pos="3236"/>
          <w:tab w:val="left" w:pos="3600"/>
        </w:tabs>
        <w:suppressAutoHyphens/>
        <w:autoSpaceDE w:val="0"/>
        <w:spacing w:after="0" w:line="240" w:lineRule="atLeast"/>
        <w:jc w:val="both"/>
        <w:rPr>
          <w:rFonts w:ascii="Times New Roman" w:hAnsi="Times New Roman"/>
          <w:spacing w:val="-3"/>
          <w:sz w:val="24"/>
          <w:szCs w:val="24"/>
        </w:rPr>
      </w:pPr>
      <w:r w:rsidRPr="00AF5E86">
        <w:rPr>
          <w:rFonts w:ascii="Times New Roman" w:hAnsi="Times New Roman"/>
          <w:spacing w:val="-3"/>
          <w:sz w:val="24"/>
          <w:szCs w:val="24"/>
        </w:rPr>
        <w:t xml:space="preserve">If you have any questions concerning this matter, please contact me at (602) 542-5726. </w:t>
      </w:r>
    </w:p>
    <w:p w:rsidR="00AF5E86" w:rsidRPr="00AF5E86" w:rsidRDefault="00AF5E86" w:rsidP="00AF5E86">
      <w:pPr>
        <w:tabs>
          <w:tab w:val="left" w:pos="-720"/>
          <w:tab w:val="left" w:pos="0"/>
          <w:tab w:val="left" w:pos="720"/>
          <w:tab w:val="left" w:pos="1440"/>
          <w:tab w:val="left" w:pos="2160"/>
          <w:tab w:val="left" w:pos="2566"/>
          <w:tab w:val="left" w:pos="2880"/>
          <w:tab w:val="left" w:pos="3236"/>
          <w:tab w:val="left" w:pos="3600"/>
        </w:tabs>
        <w:suppressAutoHyphens/>
        <w:autoSpaceDE w:val="0"/>
        <w:spacing w:after="0" w:line="240" w:lineRule="atLeast"/>
        <w:jc w:val="both"/>
        <w:rPr>
          <w:rFonts w:ascii="Times New Roman" w:hAnsi="Times New Roman"/>
          <w:spacing w:val="-3"/>
          <w:sz w:val="24"/>
          <w:szCs w:val="24"/>
        </w:rPr>
      </w:pPr>
    </w:p>
    <w:p w:rsidR="00AF5E86" w:rsidRPr="00AF5E86" w:rsidRDefault="00AF5E86" w:rsidP="00AF5E86">
      <w:pPr>
        <w:tabs>
          <w:tab w:val="left" w:pos="-720"/>
          <w:tab w:val="left" w:pos="0"/>
          <w:tab w:val="left" w:pos="720"/>
          <w:tab w:val="left" w:pos="1440"/>
          <w:tab w:val="left" w:pos="2160"/>
          <w:tab w:val="left" w:pos="2566"/>
          <w:tab w:val="left" w:pos="2880"/>
          <w:tab w:val="left" w:pos="3236"/>
          <w:tab w:val="left" w:pos="3600"/>
        </w:tabs>
        <w:suppressAutoHyphens/>
        <w:autoSpaceDE w:val="0"/>
        <w:spacing w:after="0" w:line="240" w:lineRule="atLeast"/>
        <w:jc w:val="both"/>
        <w:rPr>
          <w:rFonts w:ascii="Times New Roman" w:hAnsi="Times New Roman"/>
          <w:spacing w:val="-3"/>
          <w:sz w:val="24"/>
          <w:szCs w:val="24"/>
        </w:rPr>
      </w:pPr>
      <w:r w:rsidRPr="00AF5E86">
        <w:rPr>
          <w:rFonts w:ascii="Times New Roman" w:hAnsi="Times New Roman"/>
          <w:spacing w:val="-3"/>
          <w:sz w:val="24"/>
          <w:szCs w:val="24"/>
        </w:rPr>
        <w:t>Jessie Atencio</w:t>
      </w:r>
    </w:p>
    <w:p w:rsidR="00AF5E86" w:rsidRPr="00AF5E86" w:rsidRDefault="00AF5E86" w:rsidP="00AF5E86">
      <w:pPr>
        <w:tabs>
          <w:tab w:val="left" w:pos="-720"/>
          <w:tab w:val="left" w:pos="0"/>
          <w:tab w:val="left" w:pos="720"/>
          <w:tab w:val="left" w:pos="1440"/>
          <w:tab w:val="left" w:pos="2160"/>
          <w:tab w:val="left" w:pos="2566"/>
          <w:tab w:val="left" w:pos="2880"/>
          <w:tab w:val="left" w:pos="3236"/>
          <w:tab w:val="left" w:pos="3600"/>
        </w:tabs>
        <w:suppressAutoHyphens/>
        <w:autoSpaceDE w:val="0"/>
        <w:spacing w:after="0" w:line="240" w:lineRule="atLeast"/>
        <w:jc w:val="both"/>
        <w:rPr>
          <w:rFonts w:ascii="Times New Roman" w:hAnsi="Times New Roman"/>
          <w:spacing w:val="-3"/>
          <w:sz w:val="24"/>
          <w:szCs w:val="24"/>
        </w:rPr>
      </w:pPr>
      <w:r w:rsidRPr="00AF5E86">
        <w:rPr>
          <w:rFonts w:ascii="Times New Roman" w:hAnsi="Times New Roman"/>
          <w:spacing w:val="-3"/>
          <w:sz w:val="24"/>
          <w:szCs w:val="24"/>
        </w:rPr>
        <w:t>ADOSH Director</w:t>
      </w:r>
    </w:p>
    <w:p w:rsidR="008D252F" w:rsidRPr="008D252F" w:rsidRDefault="008D252F" w:rsidP="008D252F"/>
    <w:sectPr w:rsidR="008D252F" w:rsidRPr="008D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57"/>
    <w:multiLevelType w:val="hybridMultilevel"/>
    <w:tmpl w:val="FEFC9FC4"/>
    <w:lvl w:ilvl="0" w:tplc="33189D02">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1680"/>
    <w:multiLevelType w:val="hybridMultilevel"/>
    <w:tmpl w:val="BB30A9D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3F8E"/>
    <w:multiLevelType w:val="hybridMultilevel"/>
    <w:tmpl w:val="7724330E"/>
    <w:lvl w:ilvl="0" w:tplc="04090001">
      <w:start w:val="12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0D83"/>
    <w:multiLevelType w:val="hybridMultilevel"/>
    <w:tmpl w:val="E654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737E7"/>
    <w:multiLevelType w:val="hybridMultilevel"/>
    <w:tmpl w:val="B1A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2F"/>
    <w:rsid w:val="001E650E"/>
    <w:rsid w:val="002776B2"/>
    <w:rsid w:val="005C613A"/>
    <w:rsid w:val="007B7969"/>
    <w:rsid w:val="008C3587"/>
    <w:rsid w:val="008D252F"/>
    <w:rsid w:val="00AF5E86"/>
    <w:rsid w:val="00B03727"/>
    <w:rsid w:val="00C17D90"/>
    <w:rsid w:val="00CE6DEC"/>
    <w:rsid w:val="00E7519C"/>
    <w:rsid w:val="00F7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63991D"/>
  <w15:chartTrackingRefBased/>
  <w15:docId w15:val="{5A79D3C0-CCA1-4B5E-B228-440260E1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52F"/>
    <w:pPr>
      <w:spacing w:after="200" w:line="276" w:lineRule="auto"/>
      <w:textAlignment w:val="baseline"/>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E7"/>
    <w:pPr>
      <w:ind w:left="720"/>
      <w:contextualSpacing/>
    </w:pPr>
  </w:style>
  <w:style w:type="character" w:styleId="Hyperlink">
    <w:name w:val="Hyperlink"/>
    <w:basedOn w:val="DefaultParagraphFont"/>
    <w:uiPriority w:val="99"/>
    <w:unhideWhenUsed/>
    <w:rsid w:val="00AF5E86"/>
    <w:rPr>
      <w:color w:val="0563C1" w:themeColor="hyperlink"/>
      <w:u w:val="single"/>
    </w:rPr>
  </w:style>
  <w:style w:type="character" w:styleId="Mention">
    <w:name w:val="Mention"/>
    <w:basedOn w:val="DefaultParagraphFont"/>
    <w:uiPriority w:val="99"/>
    <w:semiHidden/>
    <w:unhideWhenUsed/>
    <w:rsid w:val="00AF5E86"/>
    <w:rPr>
      <w:color w:val="2B579A"/>
      <w:shd w:val="clear" w:color="auto" w:fill="E6E6E6"/>
    </w:rPr>
  </w:style>
  <w:style w:type="paragraph" w:styleId="BalloonText">
    <w:name w:val="Balloon Text"/>
    <w:basedOn w:val="Normal"/>
    <w:link w:val="BalloonTextChar"/>
    <w:uiPriority w:val="99"/>
    <w:semiHidden/>
    <w:unhideWhenUsed/>
    <w:rsid w:val="00AF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8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osha.gov%2FPublications%2FOSHA3992.pdf&amp;data=02%7C01%7CKalinowski.Doug%40dol.gov%7C9bea771800ed43d8985b08d7da617b51%7C75a6305472044e0c9126adab971d4aca%7C0%7C0%7C637217984518165164&amp;sdata=XhscVqnX8CGC0l3s8SRiUW3KBqX6Rg8TtblY06dEnis%3D&amp;reserved=0" TargetMode="External"/><Relationship Id="rId13" Type="http://schemas.openxmlformats.org/officeDocument/2006/relationships/hyperlink" Target="https://www.azdhs.gov/preparedness/epidemiology-disease-control/infectious-disease-epidemiology/index.php" TargetMode="External"/><Relationship Id="rId18" Type="http://schemas.openxmlformats.org/officeDocument/2006/relationships/hyperlink" Target="https://gcc01.safelinks.protection.outlook.com/?url=https%3A%2F%2Fwww.osha.gov%2Fmemos%2F2020-04-03%2Fenforcement-guidance-respiratory-protection-and-n95-shortage-due-coronavirus&amp;data=02%7C01%7CKalinowski.Doug%40dol.gov%7C9bea771800ed43d8985b08d7da617b51%7C75a6305472044e0c9126adab971d4aca%7C0%7C0%7C637217984518195147&amp;sdata=x0zlKWskUsziGhFG%2B19kmvzOX3ulykFk48Jcg95IUtc%3D&amp;reserved=0" TargetMode="External"/><Relationship Id="rId26" Type="http://schemas.openxmlformats.org/officeDocument/2006/relationships/hyperlink" Target="https://gcc01.safelinks.protection.outlook.com/?url=https%3A%2F%2Fwww.cdc.gov%2Fcoronavirus%2F2019-ncov%2Fcommunication%2Fguidance-list.html%3FSort%3DDate%253A%253Adesc&amp;data=02%7C01%7CKalinowski.Doug%40dol.gov%7C9bea771800ed43d8985b08d7da617b51%7C75a6305472044e0c9126adab971d4aca%7C0%7C0%7C637217984518235128&amp;sdata=5OfJSwKVtsFmMOAPGXPfXTEPcpIzSfH%2BhNuONBbowGo%3D&amp;reserved=0" TargetMode="External"/><Relationship Id="rId3" Type="http://schemas.openxmlformats.org/officeDocument/2006/relationships/settings" Target="settings.xml"/><Relationship Id="rId21" Type="http://schemas.openxmlformats.org/officeDocument/2006/relationships/hyperlink" Target="https://gcc01.safelinks.protection.outlook.com/?url=https%3A%2F%2Fwww.osha.gov%2FPublications%2FOSHA3995.pdf&amp;data=02%7C01%7CKalinowski.Doug%40dol.gov%7C9bea771800ed43d8985b08d7da617b51%7C75a6305472044e0c9126adab971d4aca%7C0%7C0%7C637217984518215134&amp;sdata=c%2Fpw%2FN0Qtg9w9aocGMbFSWhoqf7bsjpWIvwZiuLQRtc%3D&amp;reserved=0" TargetMode="External"/><Relationship Id="rId34" Type="http://schemas.openxmlformats.org/officeDocument/2006/relationships/fontTable" Target="fontTable.xml"/><Relationship Id="rId7" Type="http://schemas.openxmlformats.org/officeDocument/2006/relationships/hyperlink" Target="https://gcc01.safelinks.protection.outlook.com/?url=https%3A%2F%2Fwww.osha.gov%2FPublications%2FOSHA3990.pdf&amp;data=02%7C01%7CKalinowski.Doug%40dol.gov%7C9bea771800ed43d8985b08d7da617b51%7C75a6305472044e0c9126adab971d4aca%7C0%7C0%7C637217984518155168&amp;sdata=%2FQ3AhYAB%2BpxHz2muvf36Nl5wU4PHq%2FvrsQMGBSj4fe0%3D&amp;reserved=0" TargetMode="External"/><Relationship Id="rId12" Type="http://schemas.openxmlformats.org/officeDocument/2006/relationships/hyperlink" Target="https://gcc01.safelinks.protection.outlook.com/?url=https%3A%2F%2Fwww.osha.gov%2FPublications%2FOSHA3993SP.pdf&amp;data=02%7C01%7CKalinowski.Doug%40dol.gov%7C9bea771800ed43d8985b08d7da617b51%7C75a6305472044e0c9126adab971d4aca%7C0%7C0%7C637217984518175160&amp;sdata=AKZGW6bC9DzfdZguKXvVv9wQ%2BRWxPE20GMHrpuVFung%3D&amp;reserved=0" TargetMode="External"/><Relationship Id="rId17" Type="http://schemas.openxmlformats.org/officeDocument/2006/relationships/hyperlink" Target="https://gcc01.safelinks.protection.outlook.com/?url=https%3A%2F%2Fwww.osha.gov%2Fmemos%2F2020-04-03%2Fenforcement-guidance-use-respiratory-protection-equipment-certified-under&amp;data=02%7C01%7CKalinowski.Doug%40dol.gov%7C9bea771800ed43d8985b08d7da617b51%7C75a6305472044e0c9126adab971d4aca%7C0%7C0%7C637217984518195147&amp;sdata=SaIT7uDAKiyOojzcCb62v1OUS3eYcllZSuRQWtwmmFM%3D&amp;reserved=0" TargetMode="External"/><Relationship Id="rId25" Type="http://schemas.openxmlformats.org/officeDocument/2006/relationships/hyperlink" Target="https://gcc01.safelinks.protection.outlook.com/?url=https%3A%2F%2Fwww.cdc.gov%2Fcoronavirus%2F2019-ncov%2Findex.html%3FCDC_AA_refVal%3Dhttps%253A%252F%252Fwww.cdc.gov%252Fcoronavirus%252Findex.html&amp;data=02%7C01%7CKalinowski.Doug%40dol.gov%7C9bea771800ed43d8985b08d7da617b51%7C75a6305472044e0c9126adab971d4aca%7C0%7C0%7C637217984518225136&amp;sdata=kC8m7UdSqBKuIvCMktm5suJa5yzpjA7MoPkPu12jkSc%3D&amp;reserved=0" TargetMode="External"/><Relationship Id="rId33" Type="http://schemas.openxmlformats.org/officeDocument/2006/relationships/hyperlink" Target="https://gcc01.safelinks.protection.outlook.com/?url=https%3A%2F%2Fwww.cdc.gov%2Fcoronavirus%2F2019-ncov%2Fcases-updates%2Fcases-in-us.html&amp;data=02%7C01%7CKalinowski.Doug%40dol.gov%7C9bea771800ed43d8985b08d7da617b51%7C75a6305472044e0c9126adab971d4aca%7C0%7C0%7C637217984518265106&amp;sdata=Dx3Prtvninx6G6AgKrGnE8TBlAoRKEmN9AaPffVLzDQ%3D&amp;reserved=0" TargetMode="External"/><Relationship Id="rId2" Type="http://schemas.openxmlformats.org/officeDocument/2006/relationships/styles" Target="styles.xml"/><Relationship Id="rId16" Type="http://schemas.openxmlformats.org/officeDocument/2006/relationships/hyperlink" Target="https://gcc01.safelinks.protection.outlook.com/?url=https%3A%2F%2Fwww.osha.gov%2Fmemos%2F2020-03-14%2Ftemporary-enforcement-guidance-healthcare-respiratory-protection-annual-fit&amp;data=02%7C01%7CKalinowski.Doug%40dol.gov%7C9bea771800ed43d8985b08d7da617b51%7C75a6305472044e0c9126adab971d4aca%7C0%7C0%7C637217984518185151&amp;sdata=Am03JL7Nmukp7c84YhollaZc%2F7qwH6G%2B7E61uy5TVOk%3D&amp;reserved=0" TargetMode="External"/><Relationship Id="rId20" Type="http://schemas.openxmlformats.org/officeDocument/2006/relationships/hyperlink" Target="https://gcc01.safelinks.protection.outlook.com/?url=https%3A%2F%2Fwww.osha.gov%2FPublications%2FOSHA3994.pdf&amp;data=02%7C01%7CKalinowski.Doug%40dol.gov%7C9bea771800ed43d8985b08d7da617b51%7C75a6305472044e0c9126adab971d4aca%7C0%7C0%7C637217984518205139&amp;sdata=Zdud44tpP%2FZzqqPkciA0B43EfHxqvpwV6OLephmnjFs%3D&amp;reserved=0" TargetMode="External"/><Relationship Id="rId29" Type="http://schemas.openxmlformats.org/officeDocument/2006/relationships/hyperlink" Target="https://gcc01.safelinks.protection.outlook.com/?url=https%3A%2F%2Fwww.cdc.gov%2Fcoronavirus%2F2019-ncov%2Fhcp%2Frespirators-strategy%2Findex.html&amp;data=02%7C01%7CKalinowski.Doug%40dol.gov%7C9bea771800ed43d8985b08d7da617b51%7C75a6305472044e0c9126adab971d4aca%7C0%7C0%7C637217984518245120&amp;sdata=BkEhX92uAJeKHV4mls1vr%2FzY7W0Cyff6a0czjHyZctQ%3D&amp;reserved=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cc01.safelinks.protection.outlook.com/?url=https%3A%2F%2Fwww.osha.gov%2FPublications%2FOSHA3993.pdf&amp;data=02%7C01%7CKalinowski.Doug%40dol.gov%7C9bea771800ed43d8985b08d7da617b51%7C75a6305472044e0c9126adab971d4aca%7C0%7C0%7C637217984518175160&amp;sdata=02QBjXixYtwP%2BhgSdi10DjrUFIUAWQsWhilaMfy1%2FqQ%3D&amp;reserved=0" TargetMode="External"/><Relationship Id="rId24" Type="http://schemas.openxmlformats.org/officeDocument/2006/relationships/hyperlink" Target="https://gcc01.safelinks.protection.outlook.com/?url=https%3A%2F%2Fffcra.ideascale.com%2F&amp;data=02%7C01%7CKalinowski.Doug%40dol.gov%7C9bea771800ed43d8985b08d7da617b51%7C75a6305472044e0c9126adab971d4aca%7C0%7C0%7C637217984518225136&amp;sdata=nxI8nZpkssq0Cfdel0yK2GxqyNt7Df2ZIfFPAYlsz8Y%3D&amp;reserved=0" TargetMode="External"/><Relationship Id="rId32" Type="http://schemas.openxmlformats.org/officeDocument/2006/relationships/hyperlink" Target="https://gcc01.safelinks.protection.outlook.com/?url=https%3A%2F%2Fwww.cdc.gov%2Fcoronavirus%2F2019-ncov%2Fprepare%2Fdisinfecting-building-facility.html&amp;data=02%7C01%7CKalinowski.Doug%40dol.gov%7C9bea771800ed43d8985b08d7da617b51%7C75a6305472044e0c9126adab971d4aca%7C0%7C0%7C637217984518265106&amp;sdata=tYIzQ%2BZAxmtMtFp6EXI4ShO1SgzTj1ykFOI0a6dgjko%3D&amp;reserved=0" TargetMode="External"/><Relationship Id="rId5" Type="http://schemas.openxmlformats.org/officeDocument/2006/relationships/image" Target="media/image1.png"/><Relationship Id="rId15" Type="http://schemas.openxmlformats.org/officeDocument/2006/relationships/hyperlink" Target="https://gcc01.safelinks.protection.outlook.com/?url=https%3A%2F%2Fwww.osha.gov%2Flaws-regs%2Fregulations%2Fstandardnumber%2F1910%2F1910.134&amp;data=02%7C01%7CKalinowski.Doug%40dol.gov%7C9bea771800ed43d8985b08d7da617b51%7C75a6305472044e0c9126adab971d4aca%7C0%7C0%7C637217984518185151&amp;sdata=IKDLMGNvhCV6YbKnGrsTvFsPGEkKYwuV8dumhKSrnGQ%3D&amp;reserved=0" TargetMode="External"/><Relationship Id="rId23" Type="http://schemas.openxmlformats.org/officeDocument/2006/relationships/hyperlink" Target="https://www.dol.gov/agencies/whd/pandemic" TargetMode="External"/><Relationship Id="rId28" Type="http://schemas.openxmlformats.org/officeDocument/2006/relationships/hyperlink" Target="https://gcc01.safelinks.protection.outlook.com/?url=https%3A%2F%2Fwww.cdc.gov%2Fcoronavirus%2F2019-ncov%2Fhcp%2Fppe-strategy%2Fdecontamination-reuse-respirators.html&amp;data=02%7C01%7CKalinowski.Doug%40dol.gov%7C9bea771800ed43d8985b08d7da617b51%7C75a6305472044e0c9126adab971d4aca%7C0%7C0%7C637217984518245120&amp;sdata=FveXWvjqy%2BroX8I3FrKBaBMOAeIgUYUoTfSyViUHjF4%3D&amp;reserved=0" TargetMode="External"/><Relationship Id="rId10" Type="http://schemas.openxmlformats.org/officeDocument/2006/relationships/hyperlink" Target="https://gcc01.safelinks.protection.outlook.com/?url=https%3A%2F%2Fwww.osha.gov%2FPublications%2FOSHA3991.pdf&amp;data=02%7C01%7CKalinowski.Doug%40dol.gov%7C9bea771800ed43d8985b08d7da617b51%7C75a6305472044e0c9126adab971d4aca%7C0%7C0%7C637217984518175160&amp;sdata=NAuAAd4vpi7MQHqNZNtiv8Ku8WGWKOJGnaZLJObJ4%2Bs%3D&amp;reserved=0" TargetMode="External"/><Relationship Id="rId19" Type="http://schemas.openxmlformats.org/officeDocument/2006/relationships/hyperlink" Target="https://gcc01.safelinks.protection.outlook.com/?url=https%3A%2F%2Fwww.youtube.com%2Fwatch%3Fv%3DfIxts7nOEOM%26feature%3Dyoutu.be&amp;data=02%7C01%7CKalinowski.Doug%40dol.gov%7C9bea771800ed43d8985b08d7da617b51%7C75a6305472044e0c9126adab971d4aca%7C0%7C0%7C637217984518205139&amp;sdata=tFGwyjFx7VnymojXqaYZihsGJirAdexitfnqeEci1Bk%3D&amp;reserved=0" TargetMode="External"/><Relationship Id="rId31" Type="http://schemas.openxmlformats.org/officeDocument/2006/relationships/hyperlink" Target="https://gcc01.safelinks.protection.outlook.com/?url=https%3A%2F%2Fwww.cdc.gov%2Fcoronavirus%2F2019-ncov%2Fcommunity%2Fguidance-business-response.html&amp;data=02%7C01%7CKalinowski.Doug%40dol.gov%7C9bea771800ed43d8985b08d7da617b51%7C75a6305472044e0c9126adab971d4aca%7C0%7C0%7C637217984518255112&amp;sdata=sdBtR4bh%2BaEYw8oWlseE3CDwcjo%2B2Jpz8SVSFDf9LKc%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www.osha.gov%2FPublications%2FOSHA3989.pdf&amp;data=02%7C01%7CKalinowski.Doug%40dol.gov%7C9bea771800ed43d8985b08d7da617b51%7C75a6305472044e0c9126adab971d4aca%7C0%7C0%7C637217984518165164&amp;sdata=EXg7nNPsQJQbj8Vq0zH33ABZzPxZE%2FSJbMYSBDV1pQE%3D&amp;reserved=0" TargetMode="External"/><Relationship Id="rId14" Type="http://schemas.openxmlformats.org/officeDocument/2006/relationships/hyperlink" Target="https://arizonatogether.org/" TargetMode="External"/><Relationship Id="rId22" Type="http://schemas.openxmlformats.org/officeDocument/2006/relationships/hyperlink" Target="https://gcc01.safelinks.protection.outlook.com/?url=https%3A%2F%2Fwww.osha.gov%2Fpls%2Fpublications%2Fpublication.html&amp;data=02%7C01%7CKalinowski.Doug%40dol.gov%7C9bea771800ed43d8985b08d7da617b51%7C75a6305472044e0c9126adab971d4aca%7C0%7C0%7C637217984518215134&amp;sdata=fw5RwDuP8uweHmRKzeJO%2FOumb1zP6CbN31G%2BymashLg%3D&amp;reserved=0" TargetMode="External"/><Relationship Id="rId27" Type="http://schemas.openxmlformats.org/officeDocument/2006/relationships/hyperlink" Target="https://gcc01.safelinks.protection.outlook.com/?url=https%3A%2F%2Fwww.cdc.gov%2Fcoronavirus%2F2019-ncov%2Fhcp%2Fppe-strategy%2Findex.html&amp;data=02%7C01%7CKalinowski.Doug%40dol.gov%7C9bea771800ed43d8985b08d7da617b51%7C75a6305472044e0c9126adab971d4aca%7C0%7C0%7C637217984518235128&amp;sdata=9xDVeNSQKpVi5D%2FLcujdeMlLKFOEb5wksVtq89xUwWQ%3D&amp;reserved=0" TargetMode="External"/><Relationship Id="rId30" Type="http://schemas.openxmlformats.org/officeDocument/2006/relationships/hyperlink" Target="https://gcc01.safelinks.protection.outlook.com/?url=https%3A%2F%2Fwww.cdc.gov%2Fcoronavirus%2F2019-ncov%2Fcommunity%2Forganizations%2Fbusinesses-employers.html%3FdeliveryName%3DUSCDC_10_4-DM24118&amp;data=02%7C01%7CKalinowski.Doug%40dol.gov%7C9bea771800ed43d8985b08d7da617b51%7C75a6305472044e0c9126adab971d4aca%7C0%7C0%7C637217984518255112&amp;sdata=X7HPoeYfQiMMIXdZ2%2BjSrnunAzTXcW51XdHBgsguIys%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Atencio</dc:creator>
  <cp:keywords/>
  <dc:description/>
  <cp:lastModifiedBy>Jessie Atencio</cp:lastModifiedBy>
  <cp:revision>2</cp:revision>
  <cp:lastPrinted>2020-03-26T21:34:00Z</cp:lastPrinted>
  <dcterms:created xsi:type="dcterms:W3CDTF">2020-04-09T17:09:00Z</dcterms:created>
  <dcterms:modified xsi:type="dcterms:W3CDTF">2020-04-09T17:09:00Z</dcterms:modified>
</cp:coreProperties>
</file>